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Pr="002947E5" w:rsidRDefault="00174FF0" w:rsidP="008B7314">
      <w:pPr>
        <w:spacing w:before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b/>
          <w:color w:val="000000"/>
          <w:sz w:val="40"/>
          <w:szCs w:val="40"/>
        </w:rPr>
        <w:t>一</w:t>
      </w:r>
      <w:r w:rsidRPr="002947E5">
        <w:rPr>
          <w:rFonts w:eastAsia="標楷體"/>
          <w:color w:val="000000"/>
          <w:sz w:val="40"/>
          <w:szCs w:val="40"/>
        </w:rPr>
        <w:t>貫道崇德學院一貫道研究所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 </w:t>
      </w:r>
      <w:r w:rsidR="00B10567" w:rsidRPr="002947E5">
        <w:rPr>
          <w:rFonts w:eastAsia="標楷體"/>
          <w:color w:val="000000"/>
          <w:sz w:val="40"/>
          <w:szCs w:val="40"/>
        </w:rPr>
        <w:t>1</w:t>
      </w:r>
      <w:r w:rsidR="00105404">
        <w:rPr>
          <w:rFonts w:eastAsia="標楷體" w:hint="eastAsia"/>
          <w:color w:val="000000"/>
          <w:sz w:val="40"/>
          <w:szCs w:val="40"/>
        </w:rPr>
        <w:t>1</w:t>
      </w:r>
      <w:r w:rsidR="00A123CD">
        <w:rPr>
          <w:rFonts w:eastAsia="標楷體" w:hint="eastAsia"/>
          <w:color w:val="000000"/>
          <w:sz w:val="40"/>
          <w:szCs w:val="40"/>
        </w:rPr>
        <w:t>3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proofErr w:type="gramStart"/>
      <w:r w:rsidR="00C55456" w:rsidRPr="002947E5">
        <w:rPr>
          <w:rFonts w:eastAsia="標楷體"/>
          <w:color w:val="000000"/>
          <w:sz w:val="40"/>
          <w:szCs w:val="40"/>
        </w:rPr>
        <w:t>學年度第</w:t>
      </w:r>
      <w:proofErr w:type="gramEnd"/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187927" w:rsidRPr="002947E5">
        <w:rPr>
          <w:rFonts w:eastAsia="標楷體"/>
          <w:color w:val="000000"/>
          <w:sz w:val="40"/>
          <w:szCs w:val="40"/>
        </w:rPr>
        <w:t>2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C55456" w:rsidRPr="002947E5">
        <w:rPr>
          <w:rFonts w:eastAsia="標楷體"/>
          <w:color w:val="000000"/>
          <w:sz w:val="40"/>
          <w:szCs w:val="40"/>
        </w:rPr>
        <w:t>學期</w:t>
      </w:r>
    </w:p>
    <w:p w:rsidR="00C55456" w:rsidRPr="002947E5" w:rsidRDefault="00C55456" w:rsidP="00C63303">
      <w:pPr>
        <w:spacing w:before="240" w:after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color w:val="000000"/>
          <w:sz w:val="40"/>
          <w:szCs w:val="40"/>
        </w:rPr>
        <w:t>教學</w:t>
      </w:r>
      <w:r w:rsidR="00800531" w:rsidRPr="002947E5">
        <w:rPr>
          <w:rFonts w:eastAsia="標楷體"/>
          <w:color w:val="000000"/>
          <w:sz w:val="40"/>
          <w:szCs w:val="40"/>
        </w:rPr>
        <w:t>大綱</w:t>
      </w:r>
    </w:p>
    <w:tbl>
      <w:tblPr>
        <w:tblW w:w="11040" w:type="dxa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08"/>
        <w:gridCol w:w="572"/>
        <w:gridCol w:w="2366"/>
        <w:gridCol w:w="850"/>
        <w:gridCol w:w="567"/>
        <w:gridCol w:w="325"/>
        <w:gridCol w:w="960"/>
        <w:gridCol w:w="133"/>
        <w:gridCol w:w="992"/>
        <w:gridCol w:w="992"/>
        <w:gridCol w:w="567"/>
        <w:gridCol w:w="1848"/>
      </w:tblGrid>
      <w:tr w:rsidR="00C55456" w:rsidRPr="002947E5" w:rsidTr="00154580">
        <w:trPr>
          <w:trHeight w:hRule="exact" w:val="1585"/>
        </w:trPr>
        <w:tc>
          <w:tcPr>
            <w:tcW w:w="8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科目名稱</w:t>
            </w:r>
          </w:p>
          <w:p w:rsidR="0075203E" w:rsidRPr="002947E5" w:rsidRDefault="0075203E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（中、英文）</w:t>
            </w:r>
          </w:p>
        </w:tc>
        <w:tc>
          <w:tcPr>
            <w:tcW w:w="2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80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一本萬利</w:t>
            </w:r>
            <w:r w:rsidR="00187927" w:rsidRPr="002947E5">
              <w:rPr>
                <w:rFonts w:eastAsia="標楷體"/>
                <w:color w:val="000000"/>
                <w:sz w:val="20"/>
              </w:rPr>
              <w:t>聖訓</w:t>
            </w:r>
          </w:p>
          <w:p w:rsidR="00397880" w:rsidRPr="002947E5" w:rsidRDefault="00397880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 xml:space="preserve">Holy Scripture - </w:t>
            </w:r>
            <w:r w:rsidR="00EA3291" w:rsidRPr="002947E5">
              <w:rPr>
                <w:rFonts w:eastAsia="標楷體"/>
                <w:color w:val="000000"/>
                <w:sz w:val="20"/>
              </w:rPr>
              <w:t>A Lot of Money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947E5" w:rsidRDefault="00ED7CAF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□</w:t>
            </w:r>
            <w:r w:rsidR="00C55456" w:rsidRPr="002947E5">
              <w:rPr>
                <w:rFonts w:eastAsia="標楷體"/>
                <w:color w:val="000000"/>
                <w:sz w:val="20"/>
              </w:rPr>
              <w:t>必修</w:t>
            </w:r>
          </w:p>
          <w:p w:rsidR="00C55456" w:rsidRPr="002947E5" w:rsidRDefault="002C5FB4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V</w:t>
            </w:r>
            <w:r w:rsidR="00C55456" w:rsidRPr="002947E5">
              <w:rPr>
                <w:rFonts w:eastAsia="標楷體"/>
                <w:color w:val="000000"/>
                <w:sz w:val="20"/>
              </w:rPr>
              <w:t>選修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學分數</w:t>
            </w: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05BC7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填表</w:t>
            </w:r>
            <w:r w:rsidR="00C55456" w:rsidRPr="002947E5">
              <w:rPr>
                <w:rFonts w:eastAsia="標楷體"/>
                <w:color w:val="000000"/>
                <w:sz w:val="20"/>
              </w:rPr>
              <w:t>教師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施春兆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聯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絡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</w:p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電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話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2947E5" w:rsidRDefault="008E3C62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校內分機</w:t>
            </w:r>
            <w:r w:rsidR="00187927" w:rsidRPr="002947E5">
              <w:rPr>
                <w:rFonts w:eastAsia="標楷體"/>
                <w:color w:val="000000"/>
                <w:sz w:val="20"/>
              </w:rPr>
              <w:t>（</w:t>
            </w:r>
            <w:r w:rsidR="00EA3291" w:rsidRPr="002947E5">
              <w:rPr>
                <w:rFonts w:eastAsia="標楷體"/>
                <w:color w:val="000000"/>
                <w:sz w:val="20"/>
              </w:rPr>
              <w:t>608</w:t>
            </w:r>
            <w:r w:rsidRPr="002947E5">
              <w:rPr>
                <w:rFonts w:eastAsia="標楷體"/>
                <w:color w:val="000000"/>
                <w:sz w:val="20"/>
              </w:rPr>
              <w:t>）</w:t>
            </w:r>
          </w:p>
        </w:tc>
      </w:tr>
      <w:tr w:rsidR="009E7AFB" w:rsidRPr="002947E5" w:rsidTr="00731455">
        <w:trPr>
          <w:cantSplit/>
          <w:trHeight w:val="10763"/>
        </w:trPr>
        <w:tc>
          <w:tcPr>
            <w:tcW w:w="8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教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學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目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標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187927" w:rsidRPr="002947E5" w:rsidRDefault="00854390" w:rsidP="002947E5">
            <w:pPr>
              <w:spacing w:line="0" w:lineRule="atLeast"/>
              <w:rPr>
                <w:rFonts w:eastAsia="標楷體"/>
                <w:b/>
                <w:color w:val="000000"/>
                <w:szCs w:val="24"/>
              </w:rPr>
            </w:pPr>
            <w:r w:rsidRPr="002947E5">
              <w:rPr>
                <w:rFonts w:eastAsia="標楷體"/>
                <w:b/>
                <w:color w:val="000000"/>
                <w:szCs w:val="24"/>
              </w:rPr>
              <w:t>一、教學內容</w:t>
            </w:r>
          </w:p>
          <w:p w:rsidR="004C1347" w:rsidRPr="002947E5" w:rsidRDefault="00187927" w:rsidP="00A826C4">
            <w:pPr>
              <w:rPr>
                <w:rFonts w:eastAsia="標楷體"/>
                <w:color w:val="000000"/>
                <w:kern w:val="0"/>
                <w:szCs w:val="28"/>
              </w:rPr>
            </w:pPr>
            <w:r w:rsidRPr="002947E5">
              <w:rPr>
                <w:rFonts w:eastAsia="標楷體"/>
                <w:b/>
                <w:color w:val="000000"/>
                <w:szCs w:val="24"/>
              </w:rPr>
              <w:t xml:space="preserve">    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《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一本萬利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聖訓》乃仙佛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自西元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2013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年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10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月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27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日起，至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2014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年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8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月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23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日止，以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10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個月的時間，在發</w:t>
            </w:r>
            <w:proofErr w:type="gramStart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一</w:t>
            </w:r>
            <w:proofErr w:type="gramEnd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崇德海內外道場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48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班班程，由濟公活佛、天然古佛、中華聖母、不休息菩薩等</w:t>
            </w:r>
            <w:proofErr w:type="gramStart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四位仙佛合批</w:t>
            </w:r>
            <w:proofErr w:type="gramEnd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完成。</w:t>
            </w:r>
            <w:r w:rsidR="00A826C4" w:rsidRPr="00A826C4">
              <w:rPr>
                <w:rFonts w:eastAsia="標楷體" w:hint="eastAsia"/>
                <w:color w:val="000000"/>
                <w:kern w:val="0"/>
                <w:szCs w:val="28"/>
              </w:rPr>
              <w:t>〈財法無畏施法輪八寶圖〉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訓</w:t>
            </w:r>
            <w:proofErr w:type="gramStart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中訓即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功德銀行圖</w:t>
            </w:r>
            <w:r w:rsidR="00A826C4" w:rsidRPr="008F089D">
              <w:rPr>
                <w:rFonts w:hint="eastAsia"/>
              </w:rPr>
              <w:t>〉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之本訓</w:t>
            </w:r>
            <w:proofErr w:type="gramEnd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；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功德銀行圖</w:t>
            </w:r>
            <w:r w:rsidR="00A826C4" w:rsidRPr="008F089D">
              <w:rPr>
                <w:rFonts w:hint="eastAsia"/>
              </w:rPr>
              <w:t>〉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訓</w:t>
            </w:r>
            <w:proofErr w:type="gramStart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中訓即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一本萬利</w:t>
            </w:r>
            <w:r w:rsidR="00A826C4" w:rsidRPr="008F089D">
              <w:rPr>
                <w:rFonts w:hint="eastAsia"/>
              </w:rPr>
              <w:t>〉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之本訓</w:t>
            </w:r>
            <w:proofErr w:type="gramEnd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；</w:t>
            </w:r>
            <w:proofErr w:type="gramStart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層層套訓</w:t>
            </w:r>
            <w:proofErr w:type="gramEnd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，相互照應，</w:t>
            </w:r>
            <w:proofErr w:type="gramStart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令人殊</w:t>
            </w:r>
            <w:proofErr w:type="gramEnd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為讚嘆！</w:t>
            </w:r>
          </w:p>
          <w:p w:rsidR="004C1347" w:rsidRPr="002947E5" w:rsidRDefault="004C1347" w:rsidP="00A826C4">
            <w:pPr>
              <w:rPr>
                <w:rFonts w:eastAsia="標楷體"/>
                <w:color w:val="000000"/>
                <w:kern w:val="0"/>
                <w:szCs w:val="28"/>
              </w:rPr>
            </w:pPr>
            <w:r w:rsidRPr="002947E5">
              <w:rPr>
                <w:rFonts w:eastAsia="標楷體"/>
                <w:color w:val="000000"/>
                <w:kern w:val="0"/>
                <w:szCs w:val="28"/>
              </w:rPr>
              <w:t xml:space="preserve">    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此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篇妙訓為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綜合圖像與文字類型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之妙訓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，甚是稀有！濟公活佛師尊在集結</w:t>
            </w:r>
            <w:proofErr w:type="gramStart"/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財</w:t>
            </w:r>
            <w:r w:rsidR="00A826C4"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字訓時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，指示「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此訓文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連結好，找出</w:t>
            </w:r>
            <w:proofErr w:type="gramStart"/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財</w:t>
            </w:r>
            <w:r w:rsidR="00A826C4"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字訓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，以篆書寫成。」集結</w:t>
            </w:r>
            <w:proofErr w:type="gramStart"/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法</w:t>
            </w:r>
            <w:r w:rsidR="00A826C4"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字訓時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，指示「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從此妙訓中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找出</w:t>
            </w:r>
            <w:proofErr w:type="gramStart"/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法</w:t>
            </w:r>
            <w:r w:rsidR="00A826C4" w:rsidRPr="008F089D">
              <w:rPr>
                <w:rFonts w:hint="eastAsia"/>
              </w:rPr>
              <w:t>〉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字訓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，以隸書寫成。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」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集結</w:t>
            </w:r>
            <w:proofErr w:type="gramStart"/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無</w:t>
            </w:r>
            <w:r w:rsidR="00A826C4" w:rsidRPr="008F089D">
              <w:rPr>
                <w:rFonts w:hint="eastAsia"/>
              </w:rPr>
              <w:t>〉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字訓時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，指示「</w:t>
            </w:r>
            <w:proofErr w:type="gramStart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賢徒從此訓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文中，找出</w:t>
            </w:r>
            <w:proofErr w:type="gramStart"/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無</w:t>
            </w:r>
            <w:r w:rsidR="00A826C4" w:rsidRPr="008F089D">
              <w:rPr>
                <w:rFonts w:hint="eastAsia"/>
              </w:rPr>
              <w:t>〉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字訓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，以草書寫之。」集結</w:t>
            </w:r>
            <w:proofErr w:type="gramStart"/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畏</w:t>
            </w:r>
            <w:r w:rsidR="00A826C4" w:rsidRPr="008F089D">
              <w:rPr>
                <w:rFonts w:hint="eastAsia"/>
              </w:rPr>
              <w:t>〉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字訓時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，指示「</w:t>
            </w:r>
            <w:proofErr w:type="gramStart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合篇為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畏</w:t>
            </w:r>
            <w:r w:rsidR="00A826C4" w:rsidRPr="008F089D">
              <w:rPr>
                <w:rFonts w:hint="eastAsia"/>
              </w:rPr>
              <w:t>〉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字訓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，徒兒以草書寫之。」集結</w:t>
            </w:r>
            <w:proofErr w:type="gramStart"/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施</w:t>
            </w:r>
            <w:r w:rsidR="00A826C4" w:rsidRPr="008F089D">
              <w:rPr>
                <w:rFonts w:hint="eastAsia"/>
              </w:rPr>
              <w:t>〉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字訓時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，指示「</w:t>
            </w:r>
            <w:proofErr w:type="gramStart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合篇為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施</w:t>
            </w:r>
            <w:r w:rsidR="00A826C4" w:rsidRPr="008F089D">
              <w:rPr>
                <w:rFonts w:hint="eastAsia"/>
              </w:rPr>
              <w:t>〉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字訓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，徒兒以楷書寫成。」五篇</w:t>
            </w:r>
            <w:proofErr w:type="gramStart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文字妙訓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，分別以篆、隸、草、楷四種書體寫成，堪稱神妙！</w:t>
            </w:r>
          </w:p>
          <w:p w:rsidR="004C1347" w:rsidRPr="002947E5" w:rsidRDefault="002A050B" w:rsidP="00A826C4">
            <w:pPr>
              <w:rPr>
                <w:rFonts w:eastAsia="標楷體"/>
                <w:color w:val="000000"/>
                <w:kern w:val="0"/>
                <w:szCs w:val="28"/>
              </w:rPr>
            </w:pPr>
            <w:r w:rsidRPr="002947E5">
              <w:rPr>
                <w:rFonts w:eastAsia="標楷體"/>
                <w:color w:val="000000"/>
                <w:kern w:val="0"/>
                <w:szCs w:val="28"/>
              </w:rPr>
              <w:t xml:space="preserve">    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濟公活佛師尊在集結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法輪八寶</w:t>
            </w:r>
            <w:r w:rsidR="00A826C4"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和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功德銀行</w:t>
            </w:r>
            <w:r w:rsidR="00A826C4" w:rsidRPr="008F089D">
              <w:rPr>
                <w:rFonts w:hint="eastAsia"/>
              </w:rPr>
              <w:t>〉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兩篇妙訓時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，亦指示文書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如何畫訓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。特別是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功德銀行</w:t>
            </w:r>
            <w:r w:rsidR="00A826C4"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之繪製，無論是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枙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樑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、龍柱、基礎、大門，</w:t>
            </w:r>
            <w:r w:rsidR="00740DCC" w:rsidRPr="002947E5">
              <w:rPr>
                <w:rFonts w:eastAsia="標楷體"/>
                <w:color w:val="000000"/>
                <w:kern w:val="0"/>
                <w:szCs w:val="28"/>
              </w:rPr>
              <w:t>或是匾額之畫法，都交代得</w:t>
            </w:r>
            <w:proofErr w:type="gramStart"/>
            <w:r w:rsidR="00740DCC" w:rsidRPr="002947E5">
              <w:rPr>
                <w:rFonts w:eastAsia="標楷體"/>
                <w:color w:val="000000"/>
                <w:kern w:val="0"/>
                <w:szCs w:val="28"/>
              </w:rPr>
              <w:t>鉅</w:t>
            </w:r>
            <w:proofErr w:type="gramEnd"/>
            <w:r w:rsidR="00740DCC" w:rsidRPr="002947E5">
              <w:rPr>
                <w:rFonts w:eastAsia="標楷體"/>
                <w:color w:val="000000"/>
                <w:kern w:val="0"/>
                <w:szCs w:val="28"/>
              </w:rPr>
              <w:t>細</w:t>
            </w:r>
            <w:proofErr w:type="gramStart"/>
            <w:r w:rsidR="00740DCC" w:rsidRPr="002947E5">
              <w:rPr>
                <w:rFonts w:eastAsia="標楷體"/>
                <w:color w:val="000000"/>
                <w:kern w:val="0"/>
                <w:szCs w:val="28"/>
              </w:rPr>
              <w:t>靡</w:t>
            </w:r>
            <w:proofErr w:type="gramEnd"/>
            <w:r w:rsidR="00740DCC" w:rsidRPr="002947E5">
              <w:rPr>
                <w:rFonts w:eastAsia="標楷體"/>
                <w:color w:val="000000"/>
                <w:kern w:val="0"/>
                <w:szCs w:val="28"/>
              </w:rPr>
              <w:t>遺，</w:t>
            </w:r>
            <w:proofErr w:type="gramStart"/>
            <w:r w:rsidR="00740DCC" w:rsidRPr="002947E5">
              <w:rPr>
                <w:rFonts w:eastAsia="標楷體"/>
                <w:color w:val="000000"/>
                <w:kern w:val="0"/>
                <w:szCs w:val="28"/>
              </w:rPr>
              <w:t>種種勝妙</w:t>
            </w:r>
            <w:proofErr w:type="gramEnd"/>
            <w:r w:rsidR="00740DCC" w:rsidRPr="002947E5">
              <w:rPr>
                <w:rFonts w:eastAsia="標楷體"/>
                <w:color w:val="000000"/>
                <w:kern w:val="0"/>
                <w:szCs w:val="28"/>
              </w:rPr>
              <w:t>，令人感到不可思議！</w:t>
            </w:r>
          </w:p>
          <w:p w:rsidR="00740DCC" w:rsidRPr="002947E5" w:rsidRDefault="00740DCC" w:rsidP="00A826C4">
            <w:pPr>
              <w:rPr>
                <w:rFonts w:eastAsia="標楷體"/>
                <w:color w:val="000000"/>
                <w:kern w:val="0"/>
                <w:szCs w:val="28"/>
              </w:rPr>
            </w:pPr>
            <w:r w:rsidRPr="002947E5">
              <w:rPr>
                <w:rFonts w:eastAsia="標楷體"/>
                <w:color w:val="000000"/>
                <w:kern w:val="0"/>
                <w:szCs w:val="28"/>
              </w:rPr>
              <w:t xml:space="preserve">    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此書序文分別在高雄、台南兩地兩班法會批示合訓，在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2014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年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8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月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2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日的高雄法會，正是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7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月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31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日高雄發生氣爆的第三天，濟公活佛師尊在序文中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應機慈訓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，序文中，以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學道學修學佈施</w:t>
            </w:r>
            <w:r w:rsidR="00A826C4"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、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以施除私施轉法輪</w:t>
            </w:r>
            <w:r w:rsidR="00A826C4"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、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無量功德</w:t>
            </w:r>
            <w:r w:rsidR="00A826C4"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、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法王上座</w:t>
            </w:r>
            <w:r w:rsidR="00A826C4"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、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財施菩薩</w:t>
            </w:r>
            <w:r w:rsidR="00A826C4"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、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施無畏菩薩</w:t>
            </w:r>
            <w:r w:rsidR="00A826C4"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、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頂劫救世</w:t>
            </w:r>
            <w:r w:rsidR="00A826C4"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等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七篇訓文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闡述出《一本萬利》的重點。</w:t>
            </w:r>
          </w:p>
          <w:p w:rsidR="00187927" w:rsidRPr="002947E5" w:rsidRDefault="00DC1748" w:rsidP="00A826C4">
            <w:pPr>
              <w:rPr>
                <w:rFonts w:eastAsia="標楷體"/>
                <w:color w:val="000000"/>
                <w:kern w:val="0"/>
                <w:szCs w:val="28"/>
              </w:rPr>
            </w:pPr>
            <w:r w:rsidRPr="002947E5">
              <w:rPr>
                <w:rFonts w:eastAsia="標楷體"/>
                <w:color w:val="000000"/>
                <w:kern w:val="0"/>
                <w:szCs w:val="28"/>
              </w:rPr>
              <w:t xml:space="preserve">    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除了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《一本萬利》妙訓有關的訓文之外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，還有一篇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繼聖薪傳</w:t>
            </w:r>
            <w:r w:rsidR="00A826C4"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。濟公活佛師尊強調道場傳承的三個面向：「道場核心價值面、道場世代領導面、道場關鍵職位面」，「使之道場可大可久，宏觀器度，</w:t>
            </w:r>
            <w:proofErr w:type="gramStart"/>
            <w:r w:rsidR="00F85B62" w:rsidRPr="002947E5">
              <w:rPr>
                <w:rFonts w:eastAsia="標楷體"/>
                <w:color w:val="000000"/>
                <w:kern w:val="0"/>
                <w:szCs w:val="28"/>
              </w:rPr>
              <w:t>濟化大千</w:t>
            </w:r>
            <w:proofErr w:type="gramEnd"/>
            <w:r w:rsidR="00F85B62" w:rsidRPr="002947E5">
              <w:rPr>
                <w:rFonts w:eastAsia="標楷體"/>
                <w:color w:val="000000"/>
                <w:kern w:val="0"/>
                <w:szCs w:val="28"/>
              </w:rPr>
              <w:t>，接軌世界，以期卓越全球矣。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」</w:t>
            </w:r>
          </w:p>
          <w:p w:rsidR="00F85B62" w:rsidRDefault="00F85B62" w:rsidP="002947E5">
            <w:pPr>
              <w:spacing w:line="0" w:lineRule="atLeast"/>
              <w:rPr>
                <w:rFonts w:eastAsia="標楷體"/>
                <w:color w:val="000000"/>
                <w:kern w:val="0"/>
                <w:szCs w:val="28"/>
              </w:rPr>
            </w:pPr>
            <w:r w:rsidRPr="002947E5">
              <w:rPr>
                <w:rFonts w:eastAsia="標楷體"/>
                <w:color w:val="000000"/>
                <w:kern w:val="0"/>
                <w:szCs w:val="28"/>
              </w:rPr>
              <w:t xml:space="preserve">    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天時緊急，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維皇上帝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屢傳家書，仙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佛臨壇批訓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警醒愚迷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篇篇妙訓寓意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深遠，有如燈塔般，照亮歸帆的航向。本課程藉由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經典聖訓的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文字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爬梳與講解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討論，由近而遠，由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粗入精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，全面且深入地探索《一本萬利聖訓》之內涵。</w:t>
            </w:r>
          </w:p>
          <w:p w:rsidR="00BD2F0D" w:rsidRPr="002947E5" w:rsidRDefault="00BD2F0D" w:rsidP="002947E5">
            <w:pPr>
              <w:spacing w:line="0" w:lineRule="atLeast"/>
              <w:rPr>
                <w:rFonts w:eastAsia="標楷體"/>
                <w:color w:val="000000"/>
                <w:kern w:val="0"/>
                <w:szCs w:val="28"/>
              </w:rPr>
            </w:pPr>
          </w:p>
          <w:p w:rsidR="00854390" w:rsidRPr="002947E5" w:rsidRDefault="00854390" w:rsidP="002947E5">
            <w:pPr>
              <w:pStyle w:val="a9"/>
              <w:numPr>
                <w:ilvl w:val="0"/>
                <w:numId w:val="9"/>
              </w:numPr>
              <w:spacing w:line="0" w:lineRule="atLeast"/>
              <w:rPr>
                <w:rFonts w:eastAsia="標楷體"/>
                <w:b/>
                <w:kern w:val="0"/>
              </w:rPr>
            </w:pPr>
            <w:r w:rsidRPr="002947E5">
              <w:rPr>
                <w:rFonts w:eastAsia="標楷體"/>
                <w:b/>
                <w:kern w:val="0"/>
              </w:rPr>
              <w:t>教學方法與目標</w:t>
            </w:r>
          </w:p>
          <w:p w:rsidR="00854390" w:rsidRPr="002947E5" w:rsidRDefault="002947E5" w:rsidP="002947E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snapToGrid w:val="0"/>
              <w:spacing w:line="0" w:lineRule="atLeast"/>
              <w:ind w:left="672" w:hanging="42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梳理</w:t>
            </w:r>
            <w:r w:rsidR="00072212" w:rsidRPr="002947E5">
              <w:rPr>
                <w:rFonts w:eastAsia="標楷體"/>
                <w:color w:val="000000"/>
                <w:szCs w:val="24"/>
              </w:rPr>
              <w:t>解讀《</w:t>
            </w:r>
            <w:r w:rsidR="00F85B62" w:rsidRPr="002947E5">
              <w:rPr>
                <w:rFonts w:eastAsia="標楷體"/>
                <w:color w:val="000000"/>
                <w:szCs w:val="24"/>
              </w:rPr>
              <w:t>一本萬利</w:t>
            </w:r>
            <w:r w:rsidR="00072212" w:rsidRPr="002947E5">
              <w:rPr>
                <w:rFonts w:eastAsia="標楷體"/>
                <w:color w:val="000000"/>
                <w:szCs w:val="24"/>
              </w:rPr>
              <w:t>聖訓》</w:t>
            </w:r>
            <w:r w:rsidR="00DC5765" w:rsidRPr="002947E5">
              <w:rPr>
                <w:rFonts w:eastAsia="標楷體"/>
                <w:color w:val="000000"/>
                <w:szCs w:val="24"/>
              </w:rPr>
              <w:t>之文本，探析</w:t>
            </w:r>
            <w:r w:rsidR="00072212" w:rsidRPr="002947E5">
              <w:rPr>
                <w:rFonts w:eastAsia="標楷體"/>
                <w:color w:val="000000"/>
                <w:szCs w:val="24"/>
              </w:rPr>
              <w:t>其真實義，體會仙</w:t>
            </w:r>
            <w:proofErr w:type="gramStart"/>
            <w:r w:rsidR="00072212" w:rsidRPr="002947E5">
              <w:rPr>
                <w:rFonts w:eastAsia="標楷體"/>
                <w:color w:val="000000"/>
                <w:szCs w:val="24"/>
              </w:rPr>
              <w:t>佛慈示</w:t>
            </w:r>
            <w:proofErr w:type="gramEnd"/>
            <w:r w:rsidR="00072212" w:rsidRPr="002947E5">
              <w:rPr>
                <w:rFonts w:eastAsia="標楷體"/>
                <w:color w:val="000000"/>
                <w:szCs w:val="24"/>
              </w:rPr>
              <w:t>之</w:t>
            </w:r>
            <w:r w:rsidR="001C0839" w:rsidRPr="002947E5">
              <w:rPr>
                <w:rFonts w:eastAsia="標楷體"/>
                <w:color w:val="000000"/>
                <w:szCs w:val="24"/>
              </w:rPr>
              <w:t>精</w:t>
            </w:r>
            <w:r w:rsidR="00DC5765" w:rsidRPr="002947E5">
              <w:rPr>
                <w:rFonts w:eastAsia="標楷體"/>
                <w:color w:val="000000"/>
                <w:szCs w:val="24"/>
              </w:rPr>
              <w:t>微</w:t>
            </w:r>
            <w:r w:rsidR="001C0839" w:rsidRPr="002947E5">
              <w:rPr>
                <w:rFonts w:eastAsia="標楷體"/>
                <w:color w:val="000000"/>
                <w:szCs w:val="24"/>
              </w:rPr>
              <w:t>奧</w:t>
            </w:r>
            <w:r w:rsidR="00DC5765" w:rsidRPr="002947E5">
              <w:rPr>
                <w:rFonts w:eastAsia="標楷體"/>
                <w:color w:val="000000"/>
                <w:szCs w:val="24"/>
              </w:rPr>
              <w:t>妙</w:t>
            </w:r>
            <w:r w:rsidR="00854390" w:rsidRPr="002947E5">
              <w:rPr>
                <w:rFonts w:eastAsia="標楷體"/>
                <w:color w:val="000000"/>
                <w:szCs w:val="24"/>
              </w:rPr>
              <w:t>。</w:t>
            </w:r>
          </w:p>
          <w:p w:rsidR="00854390" w:rsidRPr="002947E5" w:rsidRDefault="00DC5765" w:rsidP="002947E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snapToGrid w:val="0"/>
              <w:spacing w:line="0" w:lineRule="atLeast"/>
              <w:ind w:left="672" w:hanging="420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kern w:val="0"/>
                <w:szCs w:val="24"/>
              </w:rPr>
              <w:t>藉由</w:t>
            </w:r>
            <w:r w:rsidR="00072212" w:rsidRPr="002947E5">
              <w:rPr>
                <w:rFonts w:eastAsia="標楷體"/>
                <w:color w:val="000000"/>
                <w:kern w:val="0"/>
                <w:szCs w:val="24"/>
              </w:rPr>
              <w:t>《</w:t>
            </w:r>
            <w:r w:rsidR="00F85B62" w:rsidRPr="002947E5">
              <w:rPr>
                <w:rFonts w:eastAsia="標楷體"/>
                <w:color w:val="000000"/>
                <w:kern w:val="0"/>
                <w:szCs w:val="24"/>
              </w:rPr>
              <w:t>一本萬利</w:t>
            </w:r>
            <w:r w:rsidR="00072212" w:rsidRPr="002947E5">
              <w:rPr>
                <w:rFonts w:eastAsia="標楷體"/>
                <w:color w:val="000000"/>
                <w:szCs w:val="24"/>
              </w:rPr>
              <w:t>聖訓》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文本</w:t>
            </w:r>
            <w:r w:rsidR="00072212" w:rsidRPr="002947E5">
              <w:rPr>
                <w:rFonts w:eastAsia="標楷體"/>
                <w:color w:val="000000"/>
                <w:kern w:val="0"/>
                <w:szCs w:val="24"/>
              </w:rPr>
              <w:t>的</w:t>
            </w:r>
            <w:proofErr w:type="gramStart"/>
            <w:r w:rsidR="00072212" w:rsidRPr="002947E5">
              <w:rPr>
                <w:rFonts w:eastAsia="標楷體"/>
                <w:color w:val="000000"/>
                <w:kern w:val="0"/>
                <w:szCs w:val="24"/>
              </w:rPr>
              <w:t>研</w:t>
            </w:r>
            <w:proofErr w:type="gramEnd"/>
            <w:r w:rsidR="00072212" w:rsidRPr="002947E5">
              <w:rPr>
                <w:rFonts w:eastAsia="標楷體"/>
                <w:color w:val="000000"/>
                <w:kern w:val="0"/>
                <w:szCs w:val="24"/>
              </w:rPr>
              <w:t>讀</w:t>
            </w:r>
            <w:r w:rsidR="00854390" w:rsidRPr="002947E5">
              <w:rPr>
                <w:rFonts w:eastAsia="標楷體"/>
                <w:color w:val="000000"/>
                <w:kern w:val="0"/>
                <w:szCs w:val="24"/>
              </w:rPr>
              <w:t>分析，</w:t>
            </w:r>
            <w:r w:rsidR="00072212" w:rsidRPr="002947E5">
              <w:rPr>
                <w:rFonts w:eastAsia="標楷體"/>
                <w:color w:val="000000"/>
                <w:kern w:val="0"/>
                <w:szCs w:val="24"/>
              </w:rPr>
              <w:t>培養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4"/>
              </w:rPr>
              <w:t>研讀</w:t>
            </w:r>
            <w:r w:rsidR="00F85B62" w:rsidRPr="002947E5">
              <w:rPr>
                <w:rFonts w:eastAsia="標楷體"/>
                <w:color w:val="000000"/>
                <w:kern w:val="0"/>
                <w:szCs w:val="24"/>
              </w:rPr>
              <w:t>聖訓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4"/>
              </w:rPr>
              <w:t>之</w:t>
            </w:r>
            <w:r w:rsidR="00072212" w:rsidRPr="002947E5">
              <w:rPr>
                <w:rFonts w:eastAsia="標楷體"/>
                <w:color w:val="000000"/>
                <w:kern w:val="0"/>
                <w:szCs w:val="24"/>
              </w:rPr>
              <w:t>能力</w:t>
            </w:r>
            <w:r w:rsidR="00854390" w:rsidRPr="002947E5">
              <w:rPr>
                <w:rFonts w:eastAsia="標楷體"/>
                <w:color w:val="000000"/>
                <w:kern w:val="0"/>
                <w:szCs w:val="24"/>
              </w:rPr>
              <w:t>。</w:t>
            </w:r>
          </w:p>
          <w:p w:rsidR="00854390" w:rsidRPr="002947E5" w:rsidRDefault="00854390" w:rsidP="002947E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snapToGrid w:val="0"/>
              <w:spacing w:line="0" w:lineRule="atLeast"/>
              <w:ind w:left="672" w:hanging="420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kern w:val="0"/>
                <w:szCs w:val="24"/>
              </w:rPr>
              <w:t>經由口頭討論與報告，增長分析、思考及表達之能力</w:t>
            </w:r>
            <w:r w:rsidR="00F85B62" w:rsidRPr="002947E5">
              <w:rPr>
                <w:rFonts w:eastAsia="標楷體"/>
                <w:color w:val="000000"/>
                <w:kern w:val="0"/>
                <w:szCs w:val="24"/>
              </w:rPr>
              <w:t>，進而提升寫作之能力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。</w:t>
            </w:r>
          </w:p>
          <w:p w:rsidR="00854390" w:rsidRPr="00BD2F0D" w:rsidRDefault="00F85B62" w:rsidP="002947E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snapToGrid w:val="0"/>
              <w:spacing w:line="0" w:lineRule="atLeast"/>
              <w:ind w:left="672" w:hanging="420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kern w:val="0"/>
                <w:szCs w:val="24"/>
              </w:rPr>
              <w:t>藉由</w:t>
            </w:r>
            <w:r w:rsidR="00DC5765" w:rsidRPr="002947E5">
              <w:rPr>
                <w:rFonts w:eastAsia="標楷體"/>
                <w:color w:val="000000"/>
                <w:kern w:val="0"/>
                <w:szCs w:val="24"/>
              </w:rPr>
              <w:t>具體的修持與</w:t>
            </w:r>
            <w:r w:rsidR="00854390" w:rsidRPr="002947E5">
              <w:rPr>
                <w:rFonts w:eastAsia="標楷體"/>
                <w:color w:val="000000"/>
                <w:kern w:val="0"/>
                <w:szCs w:val="24"/>
              </w:rPr>
              <w:t>實</w:t>
            </w:r>
            <w:r w:rsidR="00DC5765" w:rsidRPr="002947E5">
              <w:rPr>
                <w:rFonts w:eastAsia="標楷體"/>
                <w:color w:val="000000"/>
                <w:kern w:val="0"/>
                <w:szCs w:val="24"/>
              </w:rPr>
              <w:t>踐</w:t>
            </w:r>
            <w:r w:rsidR="00854390" w:rsidRPr="002947E5">
              <w:rPr>
                <w:rFonts w:eastAsia="標楷體"/>
                <w:color w:val="000000"/>
                <w:kern w:val="0"/>
                <w:szCs w:val="24"/>
              </w:rPr>
              <w:t>，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彰顯一貫道三曹普渡之殊勝</w:t>
            </w:r>
            <w:r w:rsidR="00854390" w:rsidRPr="002947E5">
              <w:rPr>
                <w:rFonts w:eastAsia="標楷體"/>
                <w:color w:val="000000"/>
                <w:kern w:val="0"/>
                <w:szCs w:val="24"/>
              </w:rPr>
              <w:t>。</w:t>
            </w:r>
          </w:p>
          <w:p w:rsidR="00BD2F0D" w:rsidRPr="002947E5" w:rsidRDefault="00BD2F0D" w:rsidP="00BD2F0D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Cs w:val="24"/>
              </w:rPr>
            </w:pPr>
          </w:p>
          <w:p w:rsidR="009E7AFB" w:rsidRPr="003733FB" w:rsidRDefault="00C32648" w:rsidP="00894701">
            <w:pPr>
              <w:pStyle w:val="a9"/>
              <w:spacing w:line="0" w:lineRule="atLeast"/>
            </w:pPr>
            <w:r>
              <w:rPr>
                <w:rFonts w:eastAsia="標楷體" w:hint="eastAsia"/>
                <w:kern w:val="0"/>
              </w:rPr>
              <w:t xml:space="preserve">    </w:t>
            </w:r>
            <w:r w:rsidRPr="00C32648">
              <w:rPr>
                <w:rFonts w:eastAsia="標楷體" w:hint="eastAsia"/>
                <w:kern w:val="0"/>
              </w:rPr>
              <w:t>教學目標在於透過《</w:t>
            </w:r>
            <w:r>
              <w:rPr>
                <w:rFonts w:eastAsia="標楷體" w:hint="eastAsia"/>
                <w:kern w:val="0"/>
              </w:rPr>
              <w:t>一本萬利</w:t>
            </w:r>
            <w:r w:rsidRPr="00C32648">
              <w:rPr>
                <w:rFonts w:eastAsia="標楷體" w:hint="eastAsia"/>
                <w:kern w:val="0"/>
              </w:rPr>
              <w:t>聖訓》文本的講述、討論、報告，學習掌握聖訓之重點義理，培養獨立思考及研究能力，學習論述聖訓重點，並加以貫通成一論文，並落實內聖外王的實踐，彰顯本課程之學術化與修行實踐兼併的學習意義。</w:t>
            </w:r>
          </w:p>
        </w:tc>
      </w:tr>
      <w:tr w:rsidR="002E5693" w:rsidRPr="002947E5" w:rsidTr="00C63303">
        <w:trPr>
          <w:cantSplit/>
          <w:trHeight w:hRule="exact" w:val="1505"/>
        </w:trPr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93" w:rsidRPr="002947E5" w:rsidRDefault="002E5693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評</w:t>
            </w:r>
            <w:r w:rsidR="0044625C"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量</w:t>
            </w:r>
            <w:r w:rsidR="0044625C"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方式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53A" w:rsidRPr="0094353A" w:rsidRDefault="0094353A" w:rsidP="0094353A">
            <w:pPr>
              <w:spacing w:line="0" w:lineRule="atLeast"/>
              <w:ind w:left="360"/>
              <w:rPr>
                <w:rFonts w:eastAsia="標楷體"/>
                <w:color w:val="000000"/>
                <w:szCs w:val="24"/>
              </w:rPr>
            </w:pPr>
            <w:r w:rsidRPr="0094353A">
              <w:rPr>
                <w:rFonts w:eastAsia="標楷體" w:hint="eastAsia"/>
                <w:color w:val="000000"/>
                <w:szCs w:val="24"/>
              </w:rPr>
              <w:t>1.</w:t>
            </w:r>
            <w:r w:rsidRPr="0094353A">
              <w:rPr>
                <w:rFonts w:eastAsia="標楷體" w:hint="eastAsia"/>
                <w:color w:val="000000"/>
                <w:szCs w:val="24"/>
              </w:rPr>
              <w:t>平時成績</w:t>
            </w:r>
            <w:r w:rsidR="00A123CD">
              <w:rPr>
                <w:rFonts w:eastAsia="標楷體" w:hint="eastAsia"/>
                <w:color w:val="000000"/>
                <w:szCs w:val="24"/>
              </w:rPr>
              <w:t>5</w:t>
            </w:r>
            <w:r w:rsidRPr="0094353A">
              <w:rPr>
                <w:rFonts w:eastAsia="標楷體" w:hint="eastAsia"/>
                <w:color w:val="000000"/>
                <w:szCs w:val="24"/>
              </w:rPr>
              <w:t>0 %</w:t>
            </w:r>
            <w:r w:rsidRPr="0094353A">
              <w:rPr>
                <w:rFonts w:eastAsia="標楷體" w:hint="eastAsia"/>
                <w:color w:val="000000"/>
                <w:szCs w:val="24"/>
              </w:rPr>
              <w:t>、</w:t>
            </w:r>
            <w:r w:rsidRPr="0094353A">
              <w:rPr>
                <w:rFonts w:eastAsia="標楷體" w:hint="eastAsia"/>
                <w:color w:val="000000"/>
                <w:szCs w:val="24"/>
              </w:rPr>
              <w:t>2.</w:t>
            </w:r>
            <w:r w:rsidRPr="0094353A">
              <w:rPr>
                <w:rFonts w:eastAsia="標楷體" w:hint="eastAsia"/>
                <w:color w:val="000000"/>
                <w:szCs w:val="24"/>
              </w:rPr>
              <w:t>書面報告</w:t>
            </w:r>
            <w:r w:rsidRPr="0094353A">
              <w:rPr>
                <w:rFonts w:eastAsia="標楷體" w:hint="eastAsia"/>
                <w:color w:val="000000"/>
                <w:szCs w:val="24"/>
              </w:rPr>
              <w:t>(</w:t>
            </w:r>
            <w:r w:rsidRPr="0094353A">
              <w:rPr>
                <w:rFonts w:eastAsia="標楷體" w:hint="eastAsia"/>
                <w:color w:val="000000"/>
                <w:szCs w:val="24"/>
              </w:rPr>
              <w:t>論文</w:t>
            </w:r>
            <w:r w:rsidR="00A123CD">
              <w:rPr>
                <w:rFonts w:eastAsia="標楷體" w:hint="eastAsia"/>
                <w:color w:val="000000"/>
                <w:szCs w:val="24"/>
              </w:rPr>
              <w:t>2</w:t>
            </w:r>
            <w:r w:rsidRPr="0094353A">
              <w:rPr>
                <w:rFonts w:eastAsia="標楷體" w:hint="eastAsia"/>
                <w:color w:val="000000"/>
                <w:szCs w:val="24"/>
              </w:rPr>
              <w:t>000</w:t>
            </w:r>
            <w:r w:rsidRPr="0094353A">
              <w:rPr>
                <w:rFonts w:eastAsia="標楷體" w:hint="eastAsia"/>
                <w:color w:val="000000"/>
                <w:szCs w:val="24"/>
              </w:rPr>
              <w:t>字</w:t>
            </w:r>
            <w:r w:rsidRPr="0094353A">
              <w:rPr>
                <w:rFonts w:eastAsia="標楷體" w:hint="eastAsia"/>
                <w:color w:val="000000"/>
                <w:szCs w:val="24"/>
              </w:rPr>
              <w:t>)</w:t>
            </w:r>
            <w:r w:rsidR="00A123CD">
              <w:rPr>
                <w:rFonts w:eastAsia="標楷體" w:hint="eastAsia"/>
                <w:color w:val="000000"/>
                <w:szCs w:val="24"/>
              </w:rPr>
              <w:t>5</w:t>
            </w:r>
            <w:r w:rsidRPr="0094353A">
              <w:rPr>
                <w:rFonts w:eastAsia="標楷體" w:hint="eastAsia"/>
                <w:color w:val="000000"/>
                <w:szCs w:val="24"/>
              </w:rPr>
              <w:t>0 %</w:t>
            </w:r>
          </w:p>
          <w:p w:rsidR="00800531" w:rsidRPr="002947E5" w:rsidRDefault="00800531" w:rsidP="00A123CD">
            <w:pPr>
              <w:spacing w:line="0" w:lineRule="atLeast"/>
              <w:rPr>
                <w:rFonts w:eastAsia="標楷體" w:hint="eastAsia"/>
                <w:color w:val="000000"/>
                <w:szCs w:val="24"/>
              </w:rPr>
            </w:pPr>
          </w:p>
        </w:tc>
      </w:tr>
      <w:tr w:rsidR="009E7AFB" w:rsidRPr="002947E5" w:rsidTr="008E3C62">
        <w:trPr>
          <w:trHeight w:val="830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16"/>
                <w:szCs w:val="16"/>
              </w:rPr>
            </w:pPr>
            <w:proofErr w:type="gramStart"/>
            <w:r w:rsidRPr="002947E5">
              <w:rPr>
                <w:rFonts w:eastAsia="標楷體"/>
                <w:color w:val="000000"/>
                <w:sz w:val="16"/>
              </w:rPr>
              <w:lastRenderedPageBreak/>
              <w:t>週</w:t>
            </w:r>
            <w:proofErr w:type="gramEnd"/>
            <w:r w:rsidRPr="002947E5">
              <w:rPr>
                <w:rFonts w:eastAsia="標楷體"/>
                <w:color w:val="000000"/>
                <w:sz w:val="16"/>
              </w:rPr>
              <w:t>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起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迄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月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日</w:t>
            </w:r>
          </w:p>
        </w:tc>
        <w:tc>
          <w:tcPr>
            <w:tcW w:w="5201" w:type="dxa"/>
            <w:gridSpan w:val="6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單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名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稱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教學方法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核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能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力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(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請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依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指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標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填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寫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代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號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)</w:t>
            </w:r>
          </w:p>
        </w:tc>
      </w:tr>
      <w:tr w:rsidR="00A123CD" w:rsidRPr="002947E5" w:rsidTr="008E3C62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A123CD" w:rsidRPr="002947E5" w:rsidRDefault="00A123CD" w:rsidP="00A123CD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bookmarkStart w:id="0" w:name="_GoBack" w:colFirst="1" w:colLast="1"/>
            <w:r w:rsidRPr="002947E5">
              <w:rPr>
                <w:rFonts w:eastAsia="標楷體"/>
                <w:color w:val="000000"/>
                <w:spacing w:val="-28"/>
                <w:sz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A123CD" w:rsidRPr="007D2659" w:rsidRDefault="00A123CD" w:rsidP="00A123CD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2/</w:t>
            </w:r>
            <w:r>
              <w:rPr>
                <w:rFonts w:eastAsia="標楷體" w:hint="eastAsia"/>
                <w:szCs w:val="24"/>
              </w:rPr>
              <w:t>17</w:t>
            </w:r>
            <w:r w:rsidRPr="007D2659">
              <w:rPr>
                <w:rFonts w:eastAsia="標楷體"/>
                <w:szCs w:val="24"/>
              </w:rPr>
              <w:t>-</w:t>
            </w:r>
            <w:r>
              <w:rPr>
                <w:rFonts w:eastAsia="標楷體" w:hint="eastAsia"/>
                <w:szCs w:val="24"/>
              </w:rPr>
              <w:t>2</w:t>
            </w:r>
            <w:r w:rsidRPr="007D2659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21</w:t>
            </w:r>
          </w:p>
        </w:tc>
        <w:tc>
          <w:tcPr>
            <w:tcW w:w="5201" w:type="dxa"/>
            <w:gridSpan w:val="6"/>
            <w:tcBorders>
              <w:top w:val="double" w:sz="4" w:space="0" w:color="auto"/>
            </w:tcBorders>
            <w:vAlign w:val="center"/>
          </w:tcPr>
          <w:p w:rsidR="00A123CD" w:rsidRPr="002947E5" w:rsidRDefault="00A123CD" w:rsidP="00A123CD">
            <w:pPr>
              <w:spacing w:line="0" w:lineRule="atLeast"/>
              <w:ind w:leftChars="29" w:left="651" w:hangingChars="242" w:hanging="581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《一本萬利聖訓》研究：總論</w:t>
            </w:r>
          </w:p>
          <w:p w:rsidR="00A123CD" w:rsidRPr="002947E5" w:rsidRDefault="00A123CD" w:rsidP="00A123CD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1.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課程內容與教學目標</w:t>
            </w:r>
          </w:p>
          <w:p w:rsidR="00A123CD" w:rsidRPr="002947E5" w:rsidRDefault="00A123CD" w:rsidP="00A123CD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2.</w:t>
            </w:r>
            <w:proofErr w:type="gramStart"/>
            <w:r w:rsidRPr="008F089D">
              <w:rPr>
                <w:rFonts w:hint="eastAsia"/>
              </w:rPr>
              <w:t>〈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功德銀行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一本萬利</w:t>
            </w:r>
            <w:r w:rsidRPr="008F089D">
              <w:rPr>
                <w:rFonts w:hint="eastAsia"/>
              </w:rPr>
              <w:t>〉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聖訓簡介</w:t>
            </w:r>
            <w:proofErr w:type="gramEnd"/>
          </w:p>
          <w:p w:rsidR="00A123CD" w:rsidRPr="002947E5" w:rsidRDefault="00A123CD" w:rsidP="00A123CD">
            <w:pPr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3.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《一本萬利序文》聖訓解析</w:t>
            </w:r>
            <w:proofErr w:type="gramEnd"/>
          </w:p>
        </w:tc>
        <w:tc>
          <w:tcPr>
            <w:tcW w:w="2551" w:type="dxa"/>
            <w:gridSpan w:val="3"/>
            <w:tcBorders>
              <w:top w:val="double" w:sz="4" w:space="0" w:color="auto"/>
            </w:tcBorders>
            <w:vAlign w:val="center"/>
          </w:tcPr>
          <w:p w:rsidR="00A123CD" w:rsidRPr="00894701" w:rsidRDefault="00A123CD" w:rsidP="00A123C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講述、啟發、課堂討論</w:t>
            </w:r>
          </w:p>
        </w:tc>
        <w:tc>
          <w:tcPr>
            <w:tcW w:w="1848" w:type="dxa"/>
            <w:tcBorders>
              <w:top w:val="double" w:sz="4" w:space="0" w:color="auto"/>
            </w:tcBorders>
            <w:vAlign w:val="center"/>
          </w:tcPr>
          <w:p w:rsidR="00A123CD" w:rsidRPr="001A4E59" w:rsidRDefault="00A123CD" w:rsidP="00A123CD">
            <w:pPr>
              <w:spacing w:line="0" w:lineRule="atLeast"/>
              <w:rPr>
                <w:rFonts w:eastAsia="標楷體"/>
                <w:color w:val="000000"/>
                <w:sz w:val="20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bookmarkEnd w:id="0"/>
      <w:tr w:rsidR="00A123CD" w:rsidRPr="002947E5" w:rsidTr="008E3C62">
        <w:trPr>
          <w:trHeight w:val="561"/>
        </w:trPr>
        <w:tc>
          <w:tcPr>
            <w:tcW w:w="360" w:type="dxa"/>
            <w:vAlign w:val="center"/>
          </w:tcPr>
          <w:p w:rsidR="00A123CD" w:rsidRPr="002947E5" w:rsidRDefault="00A123CD" w:rsidP="00A123CD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A123CD" w:rsidRPr="007D2659" w:rsidRDefault="00A123CD" w:rsidP="00A123C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  <w:r w:rsidRPr="007D2659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24</w:t>
            </w:r>
            <w:r w:rsidRPr="007D2659">
              <w:rPr>
                <w:rFonts w:eastAsia="標楷體"/>
                <w:szCs w:val="24"/>
              </w:rPr>
              <w:t>-</w:t>
            </w:r>
            <w:r>
              <w:rPr>
                <w:rFonts w:eastAsia="標楷體" w:hint="eastAsia"/>
                <w:szCs w:val="24"/>
              </w:rPr>
              <w:t>2</w:t>
            </w:r>
            <w:r w:rsidRPr="007D2659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28</w:t>
            </w:r>
          </w:p>
        </w:tc>
        <w:tc>
          <w:tcPr>
            <w:tcW w:w="5201" w:type="dxa"/>
            <w:gridSpan w:val="6"/>
            <w:vAlign w:val="center"/>
          </w:tcPr>
          <w:p w:rsidR="00A123CD" w:rsidRPr="002947E5" w:rsidRDefault="00A123CD" w:rsidP="00A123CD">
            <w:pPr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kern w:val="0"/>
                <w:szCs w:val="24"/>
              </w:rPr>
              <w:t>《一本萬利聖訓》成書歷程及結構奧義</w:t>
            </w:r>
          </w:p>
        </w:tc>
        <w:tc>
          <w:tcPr>
            <w:tcW w:w="2551" w:type="dxa"/>
            <w:gridSpan w:val="3"/>
            <w:vAlign w:val="center"/>
          </w:tcPr>
          <w:p w:rsidR="00A123CD" w:rsidRPr="00894701" w:rsidRDefault="00A123CD" w:rsidP="00A123C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A123CD" w:rsidRPr="002947E5" w:rsidRDefault="00A123CD" w:rsidP="00A123CD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tr w:rsidR="00A123CD" w:rsidRPr="002947E5" w:rsidTr="008E3C62">
        <w:trPr>
          <w:trHeight w:val="561"/>
        </w:trPr>
        <w:tc>
          <w:tcPr>
            <w:tcW w:w="360" w:type="dxa"/>
            <w:vAlign w:val="center"/>
          </w:tcPr>
          <w:p w:rsidR="00A123CD" w:rsidRPr="002947E5" w:rsidRDefault="00A123CD" w:rsidP="00A123CD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A123CD" w:rsidRPr="007D2659" w:rsidRDefault="00A123CD" w:rsidP="00A123CD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3/</w:t>
            </w:r>
            <w:r>
              <w:rPr>
                <w:rFonts w:eastAsia="標楷體" w:hint="eastAsia"/>
                <w:szCs w:val="24"/>
              </w:rPr>
              <w:t>3</w:t>
            </w:r>
            <w:r w:rsidRPr="007D2659">
              <w:rPr>
                <w:rFonts w:eastAsia="標楷體"/>
                <w:szCs w:val="24"/>
              </w:rPr>
              <w:t>-3/</w:t>
            </w:r>
            <w:r>
              <w:rPr>
                <w:rFonts w:eastAsia="標楷體" w:hint="eastAsia"/>
                <w:szCs w:val="24"/>
              </w:rPr>
              <w:t>7</w:t>
            </w:r>
          </w:p>
        </w:tc>
        <w:tc>
          <w:tcPr>
            <w:tcW w:w="5201" w:type="dxa"/>
            <w:gridSpan w:val="6"/>
            <w:vAlign w:val="center"/>
          </w:tcPr>
          <w:p w:rsidR="00A123CD" w:rsidRPr="00132DFB" w:rsidRDefault="00A123CD" w:rsidP="00A123CD">
            <w:pPr>
              <w:rPr>
                <w:rFonts w:eastAsia="標楷體"/>
                <w:color w:val="000000" w:themeColor="text1"/>
                <w:szCs w:val="24"/>
              </w:rPr>
            </w:pPr>
            <w:r w:rsidRPr="00132DFB">
              <w:rPr>
                <w:rFonts w:eastAsia="標楷體"/>
                <w:color w:val="000000" w:themeColor="text1"/>
                <w:kern w:val="0"/>
                <w:szCs w:val="24"/>
              </w:rPr>
              <w:t>《一本萬利聖訓》成書歷程及結構奧義</w:t>
            </w:r>
          </w:p>
        </w:tc>
        <w:tc>
          <w:tcPr>
            <w:tcW w:w="2551" w:type="dxa"/>
            <w:gridSpan w:val="3"/>
            <w:vAlign w:val="center"/>
          </w:tcPr>
          <w:p w:rsidR="00A123CD" w:rsidRPr="00894701" w:rsidRDefault="00A123CD" w:rsidP="00A123C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A123CD" w:rsidRPr="002947E5" w:rsidRDefault="00A123CD" w:rsidP="00A123CD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tr w:rsidR="00A123CD" w:rsidRPr="002947E5" w:rsidTr="008E3C62">
        <w:trPr>
          <w:trHeight w:val="561"/>
        </w:trPr>
        <w:tc>
          <w:tcPr>
            <w:tcW w:w="360" w:type="dxa"/>
            <w:vAlign w:val="center"/>
          </w:tcPr>
          <w:p w:rsidR="00A123CD" w:rsidRPr="002947E5" w:rsidRDefault="00A123CD" w:rsidP="00A123CD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:rsidR="00A123CD" w:rsidRPr="007D2659" w:rsidRDefault="00A123CD" w:rsidP="00A123CD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3/1</w:t>
            </w:r>
            <w:r>
              <w:rPr>
                <w:rFonts w:eastAsia="標楷體" w:hint="eastAsia"/>
                <w:szCs w:val="24"/>
              </w:rPr>
              <w:t>0</w:t>
            </w:r>
            <w:r w:rsidRPr="007D2659">
              <w:rPr>
                <w:rFonts w:eastAsia="標楷體"/>
                <w:szCs w:val="24"/>
              </w:rPr>
              <w:t>-3/</w:t>
            </w:r>
            <w:r>
              <w:rPr>
                <w:rFonts w:eastAsia="標楷體" w:hint="eastAsia"/>
                <w:szCs w:val="24"/>
              </w:rPr>
              <w:t>14</w:t>
            </w:r>
          </w:p>
        </w:tc>
        <w:tc>
          <w:tcPr>
            <w:tcW w:w="5201" w:type="dxa"/>
            <w:gridSpan w:val="6"/>
            <w:vAlign w:val="center"/>
          </w:tcPr>
          <w:p w:rsidR="00A123CD" w:rsidRPr="00132DFB" w:rsidRDefault="00A123CD" w:rsidP="00A123CD">
            <w:pPr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132DFB">
              <w:rPr>
                <w:rFonts w:hint="eastAsia"/>
                <w:color w:val="000000" w:themeColor="text1"/>
              </w:rPr>
              <w:t>〈</w:t>
            </w:r>
            <w:r w:rsidRPr="00132DFB">
              <w:rPr>
                <w:rFonts w:eastAsia="標楷體"/>
                <w:color w:val="000000" w:themeColor="text1"/>
                <w:kern w:val="0"/>
                <w:szCs w:val="24"/>
              </w:rPr>
              <w:t>財</w:t>
            </w:r>
            <w:r w:rsidRPr="00132DFB">
              <w:rPr>
                <w:rFonts w:hint="eastAsia"/>
                <w:color w:val="000000" w:themeColor="text1"/>
              </w:rPr>
              <w:t>〉</w:t>
            </w:r>
            <w:r w:rsidRPr="00132DFB">
              <w:rPr>
                <w:rFonts w:eastAsia="標楷體"/>
                <w:color w:val="000000" w:themeColor="text1"/>
                <w:kern w:val="0"/>
                <w:szCs w:val="24"/>
              </w:rPr>
              <w:t>字訓解析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A123CD" w:rsidRPr="00894701" w:rsidRDefault="00A123CD" w:rsidP="00A123C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A123CD" w:rsidRPr="002947E5" w:rsidRDefault="00A123CD" w:rsidP="00A123CD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tr w:rsidR="00A123CD" w:rsidRPr="002947E5" w:rsidTr="008E3C62">
        <w:trPr>
          <w:trHeight w:val="561"/>
        </w:trPr>
        <w:tc>
          <w:tcPr>
            <w:tcW w:w="360" w:type="dxa"/>
            <w:vAlign w:val="center"/>
          </w:tcPr>
          <w:p w:rsidR="00A123CD" w:rsidRPr="002947E5" w:rsidRDefault="00A123CD" w:rsidP="00A123CD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A123CD" w:rsidRPr="007D2659" w:rsidRDefault="00A123CD" w:rsidP="00A123C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3/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17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-3/2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201" w:type="dxa"/>
            <w:gridSpan w:val="6"/>
            <w:vAlign w:val="center"/>
          </w:tcPr>
          <w:p w:rsidR="00A123CD" w:rsidRPr="00132DFB" w:rsidRDefault="00A123CD" w:rsidP="00A123CD">
            <w:pPr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132DFB">
              <w:rPr>
                <w:rFonts w:hint="eastAsia"/>
                <w:color w:val="000000" w:themeColor="text1"/>
              </w:rPr>
              <w:t>〈</w:t>
            </w:r>
            <w:r w:rsidRPr="00132DFB">
              <w:rPr>
                <w:rFonts w:eastAsia="標楷體"/>
                <w:color w:val="000000" w:themeColor="text1"/>
                <w:kern w:val="0"/>
                <w:szCs w:val="24"/>
              </w:rPr>
              <w:t>財</w:t>
            </w:r>
            <w:r w:rsidRPr="00132DFB">
              <w:rPr>
                <w:rFonts w:hint="eastAsia"/>
                <w:color w:val="000000" w:themeColor="text1"/>
              </w:rPr>
              <w:t>〉</w:t>
            </w:r>
            <w:r w:rsidRPr="00132DFB">
              <w:rPr>
                <w:rFonts w:eastAsia="標楷體"/>
                <w:color w:val="000000" w:themeColor="text1"/>
                <w:kern w:val="0"/>
                <w:szCs w:val="24"/>
              </w:rPr>
              <w:t>字訓解析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A123CD" w:rsidRPr="00894701" w:rsidRDefault="00A123CD" w:rsidP="00A123C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A123CD" w:rsidRPr="002947E5" w:rsidRDefault="00A123CD" w:rsidP="00A123CD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tr w:rsidR="00A123CD" w:rsidRPr="002947E5" w:rsidTr="008E3C62">
        <w:trPr>
          <w:trHeight w:val="561"/>
        </w:trPr>
        <w:tc>
          <w:tcPr>
            <w:tcW w:w="360" w:type="dxa"/>
            <w:vAlign w:val="center"/>
          </w:tcPr>
          <w:p w:rsidR="00A123CD" w:rsidRPr="002947E5" w:rsidRDefault="00A123CD" w:rsidP="00A123CD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A123CD" w:rsidRPr="007D2659" w:rsidRDefault="00A123CD" w:rsidP="00A123C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24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5201" w:type="dxa"/>
            <w:gridSpan w:val="6"/>
            <w:vAlign w:val="center"/>
          </w:tcPr>
          <w:p w:rsidR="00A123CD" w:rsidRPr="00132DFB" w:rsidRDefault="00A123CD" w:rsidP="00A123CD">
            <w:pPr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proofErr w:type="gramStart"/>
            <w:r w:rsidRPr="00132DFB">
              <w:rPr>
                <w:rFonts w:hint="eastAsia"/>
                <w:color w:val="000000" w:themeColor="text1"/>
              </w:rPr>
              <w:t>〈</w:t>
            </w:r>
            <w:r w:rsidRPr="00132DFB">
              <w:rPr>
                <w:rFonts w:eastAsia="標楷體"/>
                <w:color w:val="000000" w:themeColor="text1"/>
                <w:kern w:val="0"/>
                <w:szCs w:val="24"/>
              </w:rPr>
              <w:t>法</w:t>
            </w:r>
            <w:r w:rsidRPr="00132DFB">
              <w:rPr>
                <w:rFonts w:hint="eastAsia"/>
                <w:color w:val="000000" w:themeColor="text1"/>
              </w:rPr>
              <w:t>〉</w:t>
            </w:r>
            <w:r w:rsidRPr="00132DFB">
              <w:rPr>
                <w:rFonts w:eastAsia="標楷體"/>
                <w:color w:val="000000" w:themeColor="text1"/>
                <w:kern w:val="0"/>
                <w:szCs w:val="24"/>
              </w:rPr>
              <w:t>字訓解析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A123CD" w:rsidRPr="00894701" w:rsidRDefault="00A123CD" w:rsidP="00A123C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A123CD" w:rsidRPr="002947E5" w:rsidRDefault="00A123CD" w:rsidP="00A123CD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tr w:rsidR="00A123CD" w:rsidRPr="002947E5" w:rsidTr="008E3C62">
        <w:trPr>
          <w:trHeight w:val="561"/>
        </w:trPr>
        <w:tc>
          <w:tcPr>
            <w:tcW w:w="360" w:type="dxa"/>
            <w:vAlign w:val="center"/>
          </w:tcPr>
          <w:p w:rsidR="00A123CD" w:rsidRPr="002947E5" w:rsidRDefault="00A123CD" w:rsidP="00A123CD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:rsidR="00A123CD" w:rsidRPr="007D2659" w:rsidRDefault="00A123CD" w:rsidP="00A123C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31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201" w:type="dxa"/>
            <w:gridSpan w:val="6"/>
            <w:vAlign w:val="center"/>
          </w:tcPr>
          <w:p w:rsidR="00A123CD" w:rsidRPr="00132DFB" w:rsidRDefault="00A123CD" w:rsidP="00A123CD">
            <w:pPr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proofErr w:type="gramStart"/>
            <w:r w:rsidRPr="00132DFB">
              <w:rPr>
                <w:rFonts w:hint="eastAsia"/>
                <w:color w:val="000000" w:themeColor="text1"/>
              </w:rPr>
              <w:t>〈</w:t>
            </w:r>
            <w:r w:rsidRPr="00132DFB">
              <w:rPr>
                <w:rFonts w:eastAsia="標楷體"/>
                <w:color w:val="000000" w:themeColor="text1"/>
                <w:kern w:val="0"/>
                <w:szCs w:val="24"/>
              </w:rPr>
              <w:t>法</w:t>
            </w:r>
            <w:r w:rsidRPr="00132DFB">
              <w:rPr>
                <w:rFonts w:hint="eastAsia"/>
                <w:color w:val="000000" w:themeColor="text1"/>
              </w:rPr>
              <w:t>〉</w:t>
            </w:r>
            <w:r w:rsidRPr="00132DFB">
              <w:rPr>
                <w:rFonts w:eastAsia="標楷體"/>
                <w:color w:val="000000" w:themeColor="text1"/>
                <w:kern w:val="0"/>
                <w:szCs w:val="28"/>
              </w:rPr>
              <w:t>字訓解析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A123CD" w:rsidRPr="00894701" w:rsidRDefault="00A123CD" w:rsidP="00A123C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A123CD" w:rsidRPr="002947E5" w:rsidRDefault="00A123CD" w:rsidP="00A123CD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A123CD" w:rsidRPr="002947E5" w:rsidTr="008E3C62">
        <w:trPr>
          <w:trHeight w:val="561"/>
        </w:trPr>
        <w:tc>
          <w:tcPr>
            <w:tcW w:w="360" w:type="dxa"/>
            <w:vAlign w:val="center"/>
          </w:tcPr>
          <w:p w:rsidR="00A123CD" w:rsidRPr="002947E5" w:rsidRDefault="00A123CD" w:rsidP="00A123CD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A123CD" w:rsidRPr="007D2659" w:rsidRDefault="00A123CD" w:rsidP="00A123C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7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201" w:type="dxa"/>
            <w:gridSpan w:val="6"/>
            <w:vAlign w:val="center"/>
          </w:tcPr>
          <w:p w:rsidR="00A123CD" w:rsidRPr="002947E5" w:rsidRDefault="00A123CD" w:rsidP="00A123CD">
            <w:pPr>
              <w:rPr>
                <w:rFonts w:eastAsia="標楷體"/>
                <w:bCs/>
                <w:color w:val="000000"/>
                <w:kern w:val="0"/>
                <w:szCs w:val="24"/>
              </w:rPr>
            </w:pPr>
            <w:proofErr w:type="gramStart"/>
            <w:r w:rsidRPr="008F089D">
              <w:rPr>
                <w:rFonts w:hint="eastAsia"/>
              </w:rPr>
              <w:t>〈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無</w:t>
            </w:r>
            <w:r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字訓解析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A123CD" w:rsidRPr="00894701" w:rsidRDefault="00A123CD" w:rsidP="00A123C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A123CD" w:rsidRPr="002947E5" w:rsidRDefault="00A123CD" w:rsidP="00A123CD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A123CD" w:rsidRPr="002947E5" w:rsidTr="008E3C62">
        <w:trPr>
          <w:trHeight w:val="561"/>
        </w:trPr>
        <w:tc>
          <w:tcPr>
            <w:tcW w:w="360" w:type="dxa"/>
            <w:vAlign w:val="center"/>
          </w:tcPr>
          <w:p w:rsidR="00A123CD" w:rsidRPr="002947E5" w:rsidRDefault="00A123CD" w:rsidP="00A123CD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9</w:t>
            </w:r>
          </w:p>
        </w:tc>
        <w:tc>
          <w:tcPr>
            <w:tcW w:w="1080" w:type="dxa"/>
            <w:gridSpan w:val="2"/>
            <w:vAlign w:val="center"/>
          </w:tcPr>
          <w:p w:rsidR="00A123CD" w:rsidRPr="007D2659" w:rsidRDefault="00A123CD" w:rsidP="00A123C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14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5201" w:type="dxa"/>
            <w:gridSpan w:val="6"/>
            <w:vAlign w:val="center"/>
          </w:tcPr>
          <w:p w:rsidR="00A123CD" w:rsidRPr="002947E5" w:rsidRDefault="00A123CD" w:rsidP="00A123CD">
            <w:pPr>
              <w:rPr>
                <w:rFonts w:eastAsia="標楷體"/>
                <w:bCs/>
                <w:color w:val="000000"/>
                <w:kern w:val="0"/>
                <w:szCs w:val="24"/>
              </w:rPr>
            </w:pPr>
            <w:proofErr w:type="gramStart"/>
            <w:r w:rsidRPr="008F089D">
              <w:rPr>
                <w:rFonts w:hint="eastAsia"/>
              </w:rPr>
              <w:t>〈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無</w:t>
            </w:r>
            <w:r w:rsidRPr="008F089D">
              <w:rPr>
                <w:rFonts w:hint="eastAsia"/>
              </w:rPr>
              <w:t>〉</w:t>
            </w:r>
            <w:r w:rsidRPr="002947E5">
              <w:rPr>
                <w:rFonts w:eastAsia="標楷體" w:hint="eastAsia"/>
                <w:bCs/>
                <w:color w:val="000000"/>
                <w:kern w:val="0"/>
                <w:szCs w:val="24"/>
              </w:rPr>
              <w:t>字訓解析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A123CD" w:rsidRPr="00894701" w:rsidRDefault="00A123CD" w:rsidP="00A123C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A123CD" w:rsidRPr="002947E5" w:rsidRDefault="00A123CD" w:rsidP="00A123CD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A123CD" w:rsidRPr="002947E5" w:rsidTr="008E3C62">
        <w:trPr>
          <w:trHeight w:val="561"/>
        </w:trPr>
        <w:tc>
          <w:tcPr>
            <w:tcW w:w="360" w:type="dxa"/>
            <w:vAlign w:val="center"/>
          </w:tcPr>
          <w:p w:rsidR="00A123CD" w:rsidRPr="002947E5" w:rsidRDefault="00A123CD" w:rsidP="00A123CD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:rsidR="00A123CD" w:rsidRPr="007D2659" w:rsidRDefault="00A123CD" w:rsidP="00A123C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4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5201" w:type="dxa"/>
            <w:gridSpan w:val="6"/>
            <w:vAlign w:val="center"/>
          </w:tcPr>
          <w:p w:rsidR="00A123CD" w:rsidRPr="002947E5" w:rsidRDefault="00A123CD" w:rsidP="00A123CD">
            <w:pPr>
              <w:rPr>
                <w:rFonts w:eastAsia="標楷體"/>
                <w:bCs/>
                <w:color w:val="000000"/>
                <w:kern w:val="0"/>
                <w:szCs w:val="24"/>
              </w:rPr>
            </w:pPr>
            <w:proofErr w:type="gramStart"/>
            <w:r w:rsidRPr="008F089D">
              <w:rPr>
                <w:rFonts w:hint="eastAsia"/>
              </w:rPr>
              <w:t>〈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畏</w:t>
            </w:r>
            <w:r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字訓解析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A123CD" w:rsidRPr="00894701" w:rsidRDefault="00A123CD" w:rsidP="00A123C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A123CD" w:rsidRPr="002947E5" w:rsidRDefault="00A123CD" w:rsidP="00A123CD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A123CD" w:rsidRPr="002947E5" w:rsidTr="008E3C62">
        <w:trPr>
          <w:trHeight w:val="561"/>
        </w:trPr>
        <w:tc>
          <w:tcPr>
            <w:tcW w:w="360" w:type="dxa"/>
            <w:vAlign w:val="center"/>
          </w:tcPr>
          <w:p w:rsidR="00A123CD" w:rsidRPr="002947E5" w:rsidRDefault="00A123CD" w:rsidP="00A123CD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11</w:t>
            </w:r>
          </w:p>
        </w:tc>
        <w:tc>
          <w:tcPr>
            <w:tcW w:w="1080" w:type="dxa"/>
            <w:gridSpan w:val="2"/>
            <w:vAlign w:val="center"/>
          </w:tcPr>
          <w:p w:rsidR="00A123CD" w:rsidRPr="007D2659" w:rsidRDefault="00A123CD" w:rsidP="00A123C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4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28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201" w:type="dxa"/>
            <w:gridSpan w:val="6"/>
            <w:vAlign w:val="center"/>
          </w:tcPr>
          <w:p w:rsidR="00A123CD" w:rsidRPr="002947E5" w:rsidRDefault="00A123CD" w:rsidP="00A123CD">
            <w:pPr>
              <w:rPr>
                <w:rFonts w:eastAsia="標楷體"/>
                <w:bCs/>
                <w:color w:val="000000"/>
                <w:kern w:val="0"/>
                <w:szCs w:val="24"/>
              </w:rPr>
            </w:pPr>
            <w:proofErr w:type="gramStart"/>
            <w:r w:rsidRPr="008F089D">
              <w:rPr>
                <w:rFonts w:hint="eastAsia"/>
              </w:rPr>
              <w:t>〈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畏</w:t>
            </w:r>
            <w:r w:rsidRPr="008F089D">
              <w:rPr>
                <w:rFonts w:hint="eastAsia"/>
              </w:rPr>
              <w:t>〉</w:t>
            </w:r>
            <w:r w:rsidRPr="002947E5">
              <w:rPr>
                <w:rFonts w:eastAsia="標楷體" w:hint="eastAsia"/>
                <w:bCs/>
                <w:color w:val="000000"/>
                <w:kern w:val="0"/>
                <w:szCs w:val="24"/>
              </w:rPr>
              <w:t>字訓解析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A123CD" w:rsidRPr="00894701" w:rsidRDefault="00A123CD" w:rsidP="00A123C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A123CD" w:rsidRPr="002947E5" w:rsidRDefault="00A123CD" w:rsidP="00A123CD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A123CD" w:rsidRPr="002947E5" w:rsidTr="008E3C62">
        <w:trPr>
          <w:trHeight w:val="561"/>
        </w:trPr>
        <w:tc>
          <w:tcPr>
            <w:tcW w:w="360" w:type="dxa"/>
            <w:vAlign w:val="center"/>
          </w:tcPr>
          <w:p w:rsidR="00A123CD" w:rsidRPr="002947E5" w:rsidRDefault="00A123CD" w:rsidP="00A123CD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12</w:t>
            </w:r>
          </w:p>
        </w:tc>
        <w:tc>
          <w:tcPr>
            <w:tcW w:w="1080" w:type="dxa"/>
            <w:gridSpan w:val="2"/>
            <w:vAlign w:val="center"/>
          </w:tcPr>
          <w:p w:rsidR="00A123CD" w:rsidRPr="007D2659" w:rsidRDefault="00A123CD" w:rsidP="00A123C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201" w:type="dxa"/>
            <w:gridSpan w:val="6"/>
            <w:vAlign w:val="center"/>
          </w:tcPr>
          <w:p w:rsidR="00A123CD" w:rsidRPr="002947E5" w:rsidRDefault="00A123CD" w:rsidP="00A123CD">
            <w:pPr>
              <w:rPr>
                <w:rFonts w:eastAsia="標楷體"/>
                <w:bCs/>
                <w:color w:val="000000"/>
                <w:kern w:val="0"/>
                <w:szCs w:val="24"/>
              </w:rPr>
            </w:pPr>
            <w:proofErr w:type="gramStart"/>
            <w:r w:rsidRPr="008F089D">
              <w:rPr>
                <w:rFonts w:hint="eastAsia"/>
              </w:rPr>
              <w:t>〈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施</w:t>
            </w:r>
            <w:r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字訓解析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A123CD" w:rsidRPr="00894701" w:rsidRDefault="00A123CD" w:rsidP="00A123C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A123CD" w:rsidRPr="002947E5" w:rsidRDefault="00A123CD" w:rsidP="00A123CD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A123CD" w:rsidRPr="002947E5" w:rsidTr="008E3C62">
        <w:trPr>
          <w:trHeight w:val="561"/>
        </w:trPr>
        <w:tc>
          <w:tcPr>
            <w:tcW w:w="360" w:type="dxa"/>
            <w:vAlign w:val="center"/>
          </w:tcPr>
          <w:p w:rsidR="00A123CD" w:rsidRPr="002947E5" w:rsidRDefault="00A123CD" w:rsidP="00A123CD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13</w:t>
            </w:r>
          </w:p>
        </w:tc>
        <w:tc>
          <w:tcPr>
            <w:tcW w:w="1080" w:type="dxa"/>
            <w:gridSpan w:val="2"/>
            <w:vAlign w:val="center"/>
          </w:tcPr>
          <w:p w:rsidR="00A123CD" w:rsidRPr="007D2659" w:rsidRDefault="00A123CD" w:rsidP="00A123C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12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5201" w:type="dxa"/>
            <w:gridSpan w:val="6"/>
            <w:vAlign w:val="center"/>
          </w:tcPr>
          <w:p w:rsidR="00A123CD" w:rsidRPr="002947E5" w:rsidRDefault="00A123CD" w:rsidP="00A123CD">
            <w:pPr>
              <w:rPr>
                <w:rFonts w:eastAsia="標楷體"/>
                <w:bCs/>
                <w:color w:val="000000"/>
                <w:kern w:val="0"/>
                <w:szCs w:val="24"/>
              </w:rPr>
            </w:pPr>
            <w:proofErr w:type="gramStart"/>
            <w:r w:rsidRPr="008F089D">
              <w:rPr>
                <w:rFonts w:hint="eastAsia"/>
              </w:rPr>
              <w:t>〈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法輪八寶圖</w:t>
            </w:r>
            <w:r w:rsidRPr="008F089D">
              <w:rPr>
                <w:rFonts w:hint="eastAsia"/>
              </w:rPr>
              <w:t>〉</w:t>
            </w:r>
            <w:r w:rsidRPr="002947E5">
              <w:rPr>
                <w:rFonts w:eastAsia="標楷體" w:hint="eastAsia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A123CD" w:rsidRPr="00894701" w:rsidRDefault="00A123CD" w:rsidP="00A123C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A123CD" w:rsidRPr="002947E5" w:rsidRDefault="00A123CD" w:rsidP="00A123CD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A123CD" w:rsidRPr="002947E5" w:rsidTr="008E3C62">
        <w:trPr>
          <w:trHeight w:val="561"/>
        </w:trPr>
        <w:tc>
          <w:tcPr>
            <w:tcW w:w="360" w:type="dxa"/>
            <w:vAlign w:val="center"/>
          </w:tcPr>
          <w:p w:rsidR="00A123CD" w:rsidRPr="002947E5" w:rsidRDefault="00A123CD" w:rsidP="00A123CD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14</w:t>
            </w:r>
          </w:p>
        </w:tc>
        <w:tc>
          <w:tcPr>
            <w:tcW w:w="1080" w:type="dxa"/>
            <w:gridSpan w:val="2"/>
            <w:vAlign w:val="center"/>
          </w:tcPr>
          <w:p w:rsidR="00A123CD" w:rsidRPr="007D2659" w:rsidRDefault="00A123CD" w:rsidP="00A123C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19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5201" w:type="dxa"/>
            <w:gridSpan w:val="6"/>
            <w:vAlign w:val="center"/>
          </w:tcPr>
          <w:p w:rsidR="00A123CD" w:rsidRPr="002947E5" w:rsidRDefault="00A123CD" w:rsidP="00A123CD">
            <w:pPr>
              <w:rPr>
                <w:rFonts w:eastAsia="標楷體"/>
                <w:bCs/>
                <w:color w:val="000000"/>
                <w:kern w:val="0"/>
                <w:szCs w:val="24"/>
              </w:rPr>
            </w:pPr>
            <w:proofErr w:type="gramStart"/>
            <w:r w:rsidRPr="008F089D">
              <w:rPr>
                <w:rFonts w:hint="eastAsia"/>
              </w:rPr>
              <w:t>〈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法輪八寶圖</w:t>
            </w:r>
            <w:r w:rsidRPr="008F089D">
              <w:rPr>
                <w:rFonts w:hint="eastAsia"/>
              </w:rPr>
              <w:t>〉</w:t>
            </w:r>
            <w:r w:rsidRPr="002947E5">
              <w:rPr>
                <w:rFonts w:eastAsia="標楷體" w:hint="eastAsia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A123CD" w:rsidRPr="00894701" w:rsidRDefault="00A123CD" w:rsidP="00A123C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A123CD" w:rsidRPr="002947E5" w:rsidRDefault="00A123CD" w:rsidP="00A123CD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A123CD" w:rsidRPr="002947E5" w:rsidTr="008E3C62">
        <w:trPr>
          <w:trHeight w:val="561"/>
        </w:trPr>
        <w:tc>
          <w:tcPr>
            <w:tcW w:w="360" w:type="dxa"/>
            <w:vAlign w:val="center"/>
          </w:tcPr>
          <w:p w:rsidR="00A123CD" w:rsidRPr="002947E5" w:rsidRDefault="00A123CD" w:rsidP="00A123CD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15</w:t>
            </w:r>
          </w:p>
        </w:tc>
        <w:tc>
          <w:tcPr>
            <w:tcW w:w="1080" w:type="dxa"/>
            <w:gridSpan w:val="2"/>
            <w:vAlign w:val="center"/>
          </w:tcPr>
          <w:p w:rsidR="00A123CD" w:rsidRPr="007D2659" w:rsidRDefault="00A123CD" w:rsidP="00A123C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26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5201" w:type="dxa"/>
            <w:gridSpan w:val="6"/>
            <w:vAlign w:val="center"/>
          </w:tcPr>
          <w:p w:rsidR="00A123CD" w:rsidRPr="002947E5" w:rsidRDefault="00A123CD" w:rsidP="00A123CD">
            <w:pPr>
              <w:rPr>
                <w:rFonts w:eastAsia="標楷體"/>
                <w:bCs/>
                <w:color w:val="000000"/>
                <w:kern w:val="0"/>
                <w:szCs w:val="24"/>
              </w:rPr>
            </w:pPr>
            <w:proofErr w:type="gramStart"/>
            <w:r w:rsidRPr="008F089D">
              <w:rPr>
                <w:rFonts w:hint="eastAsia"/>
              </w:rPr>
              <w:t>〈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功德銀行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-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一本萬利</w:t>
            </w:r>
            <w:r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A123CD" w:rsidRPr="00894701" w:rsidRDefault="00A123CD" w:rsidP="00A123C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A123CD" w:rsidRPr="002947E5" w:rsidRDefault="00A123CD" w:rsidP="00A123CD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A123CD" w:rsidRPr="002947E5" w:rsidTr="008E3C62">
        <w:trPr>
          <w:trHeight w:val="561"/>
        </w:trPr>
        <w:tc>
          <w:tcPr>
            <w:tcW w:w="360" w:type="dxa"/>
            <w:vAlign w:val="center"/>
          </w:tcPr>
          <w:p w:rsidR="00A123CD" w:rsidRPr="002947E5" w:rsidRDefault="00A123CD" w:rsidP="00A123CD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16</w:t>
            </w:r>
          </w:p>
        </w:tc>
        <w:tc>
          <w:tcPr>
            <w:tcW w:w="1080" w:type="dxa"/>
            <w:gridSpan w:val="2"/>
            <w:vAlign w:val="center"/>
          </w:tcPr>
          <w:p w:rsidR="00A123CD" w:rsidRPr="007D2659" w:rsidRDefault="00A123CD" w:rsidP="00A123C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201" w:type="dxa"/>
            <w:gridSpan w:val="6"/>
            <w:vAlign w:val="center"/>
          </w:tcPr>
          <w:p w:rsidR="00A123CD" w:rsidRPr="002947E5" w:rsidRDefault="00A123CD" w:rsidP="00A123CD">
            <w:pPr>
              <w:spacing w:line="0" w:lineRule="atLeast"/>
              <w:ind w:leftChars="29" w:left="651" w:hangingChars="242" w:hanging="581"/>
              <w:rPr>
                <w:rFonts w:eastAsia="標楷體"/>
                <w:bCs/>
                <w:color w:val="000000"/>
                <w:kern w:val="0"/>
                <w:szCs w:val="24"/>
              </w:rPr>
            </w:pPr>
            <w:proofErr w:type="gramStart"/>
            <w:r w:rsidRPr="008F089D">
              <w:rPr>
                <w:rFonts w:hint="eastAsia"/>
              </w:rPr>
              <w:t>〈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功德銀行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-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一本萬利</w:t>
            </w:r>
            <w:r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A123CD" w:rsidRPr="00894701" w:rsidRDefault="00A123CD" w:rsidP="00A123C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A123CD" w:rsidRPr="002947E5" w:rsidRDefault="00A123CD" w:rsidP="00A123CD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A123CD" w:rsidRPr="002947E5" w:rsidTr="008E3C62">
        <w:trPr>
          <w:trHeight w:val="561"/>
        </w:trPr>
        <w:tc>
          <w:tcPr>
            <w:tcW w:w="360" w:type="dxa"/>
            <w:vAlign w:val="center"/>
          </w:tcPr>
          <w:p w:rsidR="00A123CD" w:rsidRPr="002947E5" w:rsidRDefault="00A123CD" w:rsidP="00A123CD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17</w:t>
            </w:r>
          </w:p>
        </w:tc>
        <w:tc>
          <w:tcPr>
            <w:tcW w:w="1080" w:type="dxa"/>
            <w:gridSpan w:val="2"/>
            <w:vAlign w:val="center"/>
          </w:tcPr>
          <w:p w:rsidR="00A123CD" w:rsidRPr="007D2659" w:rsidRDefault="00A123CD" w:rsidP="00A123C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9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5201" w:type="dxa"/>
            <w:gridSpan w:val="6"/>
            <w:vAlign w:val="center"/>
          </w:tcPr>
          <w:p w:rsidR="00A123CD" w:rsidRPr="002947E5" w:rsidRDefault="00A123CD" w:rsidP="00A123CD">
            <w:pPr>
              <w:spacing w:line="0" w:lineRule="atLeast"/>
              <w:ind w:leftChars="29" w:left="651" w:hangingChars="242" w:hanging="581"/>
              <w:rPr>
                <w:rFonts w:eastAsia="標楷體"/>
                <w:bCs/>
                <w:color w:val="000000"/>
                <w:kern w:val="0"/>
                <w:szCs w:val="24"/>
              </w:rPr>
            </w:pPr>
            <w:proofErr w:type="gramStart"/>
            <w:r w:rsidRPr="008F089D">
              <w:rPr>
                <w:rFonts w:hint="eastAsia"/>
              </w:rPr>
              <w:t>〈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功德銀行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-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一本萬利</w:t>
            </w:r>
            <w:r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A123CD" w:rsidRPr="00894701" w:rsidRDefault="00A123CD" w:rsidP="00A123C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A123CD" w:rsidRPr="002947E5" w:rsidRDefault="00A123CD" w:rsidP="00A123CD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A123CD" w:rsidRPr="002947E5" w:rsidTr="008E3C62">
        <w:trPr>
          <w:trHeight w:val="561"/>
        </w:trPr>
        <w:tc>
          <w:tcPr>
            <w:tcW w:w="360" w:type="dxa"/>
            <w:vAlign w:val="center"/>
          </w:tcPr>
          <w:p w:rsidR="00A123CD" w:rsidRPr="002947E5" w:rsidRDefault="00A123CD" w:rsidP="00A123CD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18</w:t>
            </w:r>
          </w:p>
        </w:tc>
        <w:tc>
          <w:tcPr>
            <w:tcW w:w="1080" w:type="dxa"/>
            <w:gridSpan w:val="2"/>
            <w:vAlign w:val="center"/>
          </w:tcPr>
          <w:p w:rsidR="00A123CD" w:rsidRPr="007D2659" w:rsidRDefault="00A123CD" w:rsidP="00A123C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16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5201" w:type="dxa"/>
            <w:gridSpan w:val="6"/>
            <w:vAlign w:val="center"/>
          </w:tcPr>
          <w:p w:rsidR="00A123CD" w:rsidRPr="002947E5" w:rsidRDefault="00A123CD" w:rsidP="00A123CD">
            <w:pPr>
              <w:spacing w:line="0" w:lineRule="atLeast"/>
              <w:ind w:leftChars="29" w:left="651" w:hangingChars="242" w:hanging="581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學生報告、</w:t>
            </w:r>
            <w:proofErr w:type="gramStart"/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聖訓研究</w:t>
            </w:r>
            <w:proofErr w:type="gramEnd"/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展望</w:t>
            </w:r>
          </w:p>
        </w:tc>
        <w:tc>
          <w:tcPr>
            <w:tcW w:w="2551" w:type="dxa"/>
            <w:gridSpan w:val="3"/>
            <w:vAlign w:val="center"/>
          </w:tcPr>
          <w:p w:rsidR="00A123CD" w:rsidRPr="00894701" w:rsidRDefault="00A123CD" w:rsidP="00A123C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學生報告</w:t>
            </w:r>
            <w:r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/>
                <w:color w:val="000000"/>
                <w:sz w:val="20"/>
              </w:rPr>
              <w:t>分析討論</w:t>
            </w:r>
          </w:p>
        </w:tc>
        <w:tc>
          <w:tcPr>
            <w:tcW w:w="1848" w:type="dxa"/>
            <w:vAlign w:val="center"/>
          </w:tcPr>
          <w:p w:rsidR="00A123CD" w:rsidRPr="002947E5" w:rsidRDefault="00A123CD" w:rsidP="00A123CD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A123CD" w:rsidRPr="00294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:rsidR="00A123CD" w:rsidRPr="002947E5" w:rsidRDefault="00A123CD" w:rsidP="00A123CD">
            <w:pPr>
              <w:widowControl/>
              <w:spacing w:line="0" w:lineRule="atLeast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b/>
                <w:color w:val="000000"/>
                <w:kern w:val="0"/>
                <w:szCs w:val="24"/>
              </w:rPr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A123CD" w:rsidRPr="002947E5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A123CD" w:rsidRPr="002947E5" w:rsidRDefault="00A123CD" w:rsidP="00A123CD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 w:rsidRPr="002947E5">
                    <w:rPr>
                      <w:rFonts w:eastAsia="標楷體"/>
                      <w:b/>
                      <w:color w:val="000000"/>
                    </w:rPr>
                    <w:t>書名</w:t>
                  </w:r>
                  <w:r w:rsidRPr="002947E5">
                    <w:rPr>
                      <w:rFonts w:eastAsia="標楷體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A123CD" w:rsidRPr="002947E5" w:rsidRDefault="00A123CD" w:rsidP="00A123CD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 w:rsidRPr="002947E5">
                    <w:rPr>
                      <w:rFonts w:eastAsia="標楷體"/>
                      <w:b/>
                      <w:color w:val="000000"/>
                    </w:rPr>
                    <w:t>作者</w:t>
                  </w:r>
                  <w:r w:rsidRPr="002947E5">
                    <w:rPr>
                      <w:rFonts w:eastAsia="標楷體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A123CD" w:rsidRPr="002947E5" w:rsidRDefault="00A123CD" w:rsidP="00A123CD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 w:rsidRPr="002947E5">
                    <w:rPr>
                      <w:rFonts w:eastAsia="標楷體"/>
                      <w:b/>
                      <w:color w:val="000000"/>
                    </w:rPr>
                    <w:t>出版社</w:t>
                  </w:r>
                </w:p>
              </w:tc>
            </w:tr>
          </w:tbl>
          <w:p w:rsidR="00A123CD" w:rsidRPr="002947E5" w:rsidRDefault="00A123CD" w:rsidP="00A123CD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947E5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A123CD" w:rsidRPr="002947E5" w:rsidRDefault="00A123CD" w:rsidP="00A123CD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szCs w:val="24"/>
              </w:rPr>
              <w:t>1.</w:t>
            </w:r>
            <w:proofErr w:type="gramStart"/>
            <w:r w:rsidRPr="002947E5">
              <w:rPr>
                <w:rFonts w:eastAsia="標楷體"/>
                <w:szCs w:val="24"/>
              </w:rPr>
              <w:t>《一本萬利》聖訓</w:t>
            </w:r>
            <w:proofErr w:type="gramEnd"/>
            <w:r w:rsidRPr="002947E5">
              <w:rPr>
                <w:rFonts w:eastAsia="標楷體"/>
                <w:szCs w:val="24"/>
              </w:rPr>
              <w:t>，發一崇德道</w:t>
            </w:r>
            <w:proofErr w:type="gramStart"/>
            <w:r w:rsidRPr="002947E5">
              <w:rPr>
                <w:rFonts w:eastAsia="標楷體"/>
                <w:szCs w:val="24"/>
              </w:rPr>
              <w:t>務</w:t>
            </w:r>
            <w:proofErr w:type="gramEnd"/>
            <w:r w:rsidRPr="002947E5">
              <w:rPr>
                <w:rFonts w:eastAsia="標楷體"/>
                <w:szCs w:val="24"/>
              </w:rPr>
              <w:t>中心發行。南投：</w:t>
            </w:r>
            <w:proofErr w:type="gramStart"/>
            <w:r w:rsidRPr="002947E5">
              <w:rPr>
                <w:rFonts w:eastAsia="標楷體"/>
                <w:szCs w:val="24"/>
              </w:rPr>
              <w:t>光慧文化事業</w:t>
            </w:r>
            <w:proofErr w:type="gramEnd"/>
            <w:r w:rsidRPr="002947E5">
              <w:rPr>
                <w:rFonts w:eastAsia="標楷體"/>
                <w:szCs w:val="24"/>
              </w:rPr>
              <w:t>股份有限公司，</w:t>
            </w:r>
            <w:r w:rsidRPr="002947E5">
              <w:rPr>
                <w:rFonts w:eastAsia="標楷體"/>
                <w:szCs w:val="24"/>
              </w:rPr>
              <w:t>2015</w:t>
            </w:r>
            <w:r w:rsidRPr="002947E5">
              <w:rPr>
                <w:rFonts w:eastAsia="標楷體"/>
                <w:szCs w:val="24"/>
              </w:rPr>
              <w:t>年</w:t>
            </w:r>
            <w:r w:rsidRPr="002947E5">
              <w:rPr>
                <w:rFonts w:eastAsia="標楷體"/>
                <w:szCs w:val="24"/>
              </w:rPr>
              <w:t>2</w:t>
            </w:r>
            <w:r w:rsidRPr="002947E5">
              <w:rPr>
                <w:rFonts w:eastAsia="標楷體"/>
                <w:szCs w:val="24"/>
              </w:rPr>
              <w:t>月。</w:t>
            </w:r>
          </w:p>
          <w:p w:rsidR="00A123CD" w:rsidRPr="002947E5" w:rsidRDefault="00A123CD" w:rsidP="00A123CD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szCs w:val="24"/>
              </w:rPr>
              <w:t>2.</w:t>
            </w:r>
            <w:r w:rsidRPr="002947E5">
              <w:rPr>
                <w:rFonts w:eastAsia="標楷體"/>
                <w:szCs w:val="24"/>
              </w:rPr>
              <w:t>一貫</w:t>
            </w:r>
            <w:proofErr w:type="gramStart"/>
            <w:r w:rsidRPr="002947E5">
              <w:rPr>
                <w:rFonts w:eastAsia="標楷體"/>
                <w:szCs w:val="24"/>
              </w:rPr>
              <w:t>道仙佛聖訓</w:t>
            </w:r>
            <w:proofErr w:type="gramEnd"/>
            <w:r w:rsidRPr="002947E5">
              <w:rPr>
                <w:rFonts w:eastAsia="標楷體"/>
                <w:szCs w:val="24"/>
              </w:rPr>
              <w:t>。</w:t>
            </w:r>
          </w:p>
          <w:p w:rsidR="00A123CD" w:rsidRPr="002947E5" w:rsidRDefault="00A123CD" w:rsidP="00A123CD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3.</w:t>
            </w:r>
            <w:r w:rsidRPr="002947E5">
              <w:rPr>
                <w:rFonts w:eastAsia="標楷體"/>
                <w:color w:val="000000"/>
                <w:szCs w:val="24"/>
              </w:rPr>
              <w:t>一貫道祖師著作。</w:t>
            </w:r>
          </w:p>
          <w:p w:rsidR="00A123CD" w:rsidRPr="002947E5" w:rsidRDefault="00A123CD" w:rsidP="00A123CD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4.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教科書配合自編講義，另行指定。</w:t>
            </w:r>
          </w:p>
          <w:p w:rsidR="00A123CD" w:rsidRPr="002947E5" w:rsidRDefault="00A123CD" w:rsidP="00A123CD">
            <w:pPr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</w:tr>
    </w:tbl>
    <w:p w:rsidR="00874CE4" w:rsidRPr="002947E5" w:rsidRDefault="00874CE4" w:rsidP="008E3C62">
      <w:pPr>
        <w:widowControl/>
        <w:jc w:val="center"/>
        <w:rPr>
          <w:rFonts w:eastAsia="標楷體"/>
          <w:b/>
          <w:color w:val="000000"/>
          <w:kern w:val="0"/>
          <w:sz w:val="28"/>
          <w:szCs w:val="28"/>
        </w:rPr>
      </w:pPr>
      <w:r w:rsidRPr="002947E5">
        <w:rPr>
          <w:rFonts w:eastAsia="標楷體"/>
          <w:b/>
          <w:color w:val="000000"/>
          <w:kern w:val="0"/>
          <w:sz w:val="28"/>
          <w:szCs w:val="28"/>
        </w:rPr>
        <w:t>核心</w:t>
      </w:r>
      <w:r w:rsidR="00207E5B" w:rsidRPr="002947E5">
        <w:rPr>
          <w:rFonts w:eastAsia="標楷體"/>
          <w:b/>
          <w:color w:val="000000"/>
          <w:kern w:val="0"/>
          <w:sz w:val="28"/>
          <w:szCs w:val="28"/>
        </w:rPr>
        <w:t>能力</w:t>
      </w:r>
      <w:r w:rsidR="00915181" w:rsidRPr="002947E5">
        <w:rPr>
          <w:rFonts w:eastAsia="標楷體"/>
          <w:b/>
          <w:color w:val="000000"/>
          <w:kern w:val="0"/>
          <w:sz w:val="28"/>
          <w:szCs w:val="28"/>
        </w:rPr>
        <w:t>指標</w:t>
      </w:r>
    </w:p>
    <w:p w:rsidR="009C1DDD" w:rsidRPr="002947E5" w:rsidRDefault="00105D34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lastRenderedPageBreak/>
        <w:t>本校</w:t>
      </w:r>
      <w:r w:rsidR="009C1DDD" w:rsidRPr="002947E5">
        <w:rPr>
          <w:rFonts w:eastAsia="標楷體"/>
          <w:color w:val="000000"/>
          <w:szCs w:val="24"/>
        </w:rPr>
        <w:t>之教育在於培訓一貫</w:t>
      </w:r>
      <w:proofErr w:type="gramStart"/>
      <w:r w:rsidR="009C1DDD" w:rsidRPr="002947E5">
        <w:rPr>
          <w:rFonts w:eastAsia="標楷體"/>
          <w:color w:val="000000"/>
          <w:szCs w:val="24"/>
        </w:rPr>
        <w:t>道修辦</w:t>
      </w:r>
      <w:proofErr w:type="gramEnd"/>
      <w:r w:rsidR="009C1DDD" w:rsidRPr="002947E5">
        <w:rPr>
          <w:rFonts w:eastAsia="標楷體"/>
          <w:color w:val="000000"/>
          <w:szCs w:val="24"/>
        </w:rPr>
        <w:t>人才，使從學道中堅認道統，培養繼往開來之大抱負，</w:t>
      </w:r>
      <w:proofErr w:type="gramStart"/>
      <w:r w:rsidR="009C1DDD" w:rsidRPr="002947E5">
        <w:rPr>
          <w:rFonts w:eastAsia="標楷體"/>
          <w:color w:val="000000"/>
          <w:szCs w:val="24"/>
        </w:rPr>
        <w:t>道化天下</w:t>
      </w:r>
      <w:proofErr w:type="gramEnd"/>
      <w:r w:rsidR="009C1DDD" w:rsidRPr="002947E5">
        <w:rPr>
          <w:rFonts w:eastAsia="標楷體"/>
          <w:color w:val="000000"/>
          <w:szCs w:val="24"/>
        </w:rPr>
        <w:t>之大理想。從修道中堅定道心，培養</w:t>
      </w:r>
      <w:proofErr w:type="gramStart"/>
      <w:r w:rsidR="009C1DDD" w:rsidRPr="002947E5">
        <w:rPr>
          <w:rFonts w:eastAsia="標楷體"/>
          <w:color w:val="000000"/>
          <w:szCs w:val="24"/>
        </w:rPr>
        <w:t>海涵春育之</w:t>
      </w:r>
      <w:proofErr w:type="gramEnd"/>
      <w:r w:rsidR="009C1DDD" w:rsidRPr="002947E5">
        <w:rPr>
          <w:rFonts w:eastAsia="標楷體"/>
          <w:color w:val="000000"/>
          <w:szCs w:val="24"/>
        </w:rPr>
        <w:t>大器度，慈悲喜</w:t>
      </w:r>
      <w:proofErr w:type="gramStart"/>
      <w:r w:rsidR="009C1DDD" w:rsidRPr="002947E5">
        <w:rPr>
          <w:rFonts w:eastAsia="標楷體"/>
          <w:color w:val="000000"/>
          <w:szCs w:val="24"/>
        </w:rPr>
        <w:t>捨</w:t>
      </w:r>
      <w:proofErr w:type="gramEnd"/>
      <w:r w:rsidR="009C1DDD" w:rsidRPr="002947E5">
        <w:rPr>
          <w:rFonts w:eastAsia="標楷體"/>
          <w:color w:val="000000"/>
          <w:szCs w:val="24"/>
        </w:rPr>
        <w:t>之大仁心。</w:t>
      </w:r>
      <w:proofErr w:type="gramStart"/>
      <w:r w:rsidR="009C1DDD" w:rsidRPr="002947E5">
        <w:rPr>
          <w:rFonts w:eastAsia="標楷體"/>
          <w:color w:val="000000"/>
          <w:szCs w:val="24"/>
        </w:rPr>
        <w:t>從講道</w:t>
      </w:r>
      <w:proofErr w:type="gramEnd"/>
      <w:r w:rsidR="009C1DDD" w:rsidRPr="002947E5">
        <w:rPr>
          <w:rFonts w:eastAsia="標楷體"/>
          <w:color w:val="000000"/>
          <w:szCs w:val="24"/>
        </w:rPr>
        <w:t>中堅守道義，培養高見遠識之大智慧，</w:t>
      </w:r>
      <w:proofErr w:type="gramStart"/>
      <w:r w:rsidR="009C1DDD" w:rsidRPr="002947E5">
        <w:rPr>
          <w:rFonts w:eastAsia="標楷體"/>
          <w:color w:val="000000"/>
          <w:szCs w:val="24"/>
        </w:rPr>
        <w:t>一</w:t>
      </w:r>
      <w:proofErr w:type="gramEnd"/>
      <w:r w:rsidR="009C1DDD" w:rsidRPr="002947E5">
        <w:rPr>
          <w:rFonts w:eastAsia="標楷體"/>
          <w:color w:val="000000"/>
          <w:szCs w:val="24"/>
        </w:rPr>
        <w:t>以貫之</w:t>
      </w:r>
      <w:proofErr w:type="gramStart"/>
      <w:r w:rsidR="009C1DDD" w:rsidRPr="002947E5">
        <w:rPr>
          <w:rFonts w:eastAsia="標楷體"/>
          <w:color w:val="000000"/>
          <w:szCs w:val="24"/>
        </w:rPr>
        <w:t>之</w:t>
      </w:r>
      <w:proofErr w:type="gramEnd"/>
      <w:r w:rsidR="009C1DDD" w:rsidRPr="002947E5">
        <w:rPr>
          <w:rFonts w:eastAsia="標楷體"/>
          <w:color w:val="000000"/>
          <w:szCs w:val="24"/>
        </w:rPr>
        <w:t>大圓通。從</w:t>
      </w:r>
      <w:proofErr w:type="gramStart"/>
      <w:r w:rsidR="009C1DDD" w:rsidRPr="002947E5">
        <w:rPr>
          <w:rFonts w:eastAsia="標楷體"/>
          <w:color w:val="000000"/>
          <w:szCs w:val="24"/>
        </w:rPr>
        <w:t>辦道中堅恆道念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培養頂劫救世</w:t>
      </w:r>
      <w:proofErr w:type="gramEnd"/>
      <w:r w:rsidR="009C1DDD" w:rsidRPr="002947E5">
        <w:rPr>
          <w:rFonts w:eastAsia="標楷體"/>
          <w:color w:val="000000"/>
          <w:szCs w:val="24"/>
        </w:rPr>
        <w:t>之大宏</w:t>
      </w:r>
      <w:proofErr w:type="gramStart"/>
      <w:r w:rsidR="009C1DDD" w:rsidRPr="002947E5">
        <w:rPr>
          <w:rFonts w:eastAsia="標楷體"/>
          <w:color w:val="000000"/>
          <w:szCs w:val="24"/>
        </w:rPr>
        <w:t>愿</w:t>
      </w:r>
      <w:proofErr w:type="gramEnd"/>
      <w:r w:rsidR="009C1DDD" w:rsidRPr="002947E5">
        <w:rPr>
          <w:rFonts w:eastAsia="標楷體"/>
          <w:color w:val="000000"/>
          <w:szCs w:val="24"/>
        </w:rPr>
        <w:t>，經天緯地之大作為。從行道中堅貞</w:t>
      </w:r>
      <w:proofErr w:type="gramStart"/>
      <w:r w:rsidR="009C1DDD" w:rsidRPr="002947E5">
        <w:rPr>
          <w:rFonts w:eastAsia="標楷體"/>
          <w:color w:val="000000"/>
          <w:szCs w:val="24"/>
        </w:rPr>
        <w:t>道脈，</w:t>
      </w:r>
      <w:proofErr w:type="gramEnd"/>
      <w:r w:rsidR="009C1DDD" w:rsidRPr="002947E5">
        <w:rPr>
          <w:rFonts w:eastAsia="標楷體"/>
          <w:color w:val="000000"/>
          <w:szCs w:val="24"/>
        </w:rPr>
        <w:t>培養金聲玉色之大節操，</w:t>
      </w:r>
      <w:proofErr w:type="gramStart"/>
      <w:r w:rsidR="009C1DDD" w:rsidRPr="002947E5">
        <w:rPr>
          <w:rFonts w:eastAsia="標楷體"/>
          <w:color w:val="000000"/>
          <w:szCs w:val="24"/>
        </w:rPr>
        <w:t>剛毅膽決</w:t>
      </w:r>
      <w:proofErr w:type="gramEnd"/>
      <w:r w:rsidR="009C1DDD" w:rsidRPr="002947E5">
        <w:rPr>
          <w:rFonts w:eastAsia="標楷體"/>
          <w:color w:val="000000"/>
          <w:szCs w:val="24"/>
        </w:rPr>
        <w:t>之</w:t>
      </w:r>
      <w:proofErr w:type="gramStart"/>
      <w:r w:rsidR="009C1DDD" w:rsidRPr="002947E5">
        <w:rPr>
          <w:rFonts w:eastAsia="標楷體"/>
          <w:color w:val="000000"/>
          <w:szCs w:val="24"/>
        </w:rPr>
        <w:t>大勇行</w:t>
      </w:r>
      <w:proofErr w:type="gramEnd"/>
      <w:r w:rsidR="009C1DDD" w:rsidRPr="002947E5">
        <w:rPr>
          <w:rFonts w:eastAsia="標楷體"/>
          <w:color w:val="000000"/>
          <w:szCs w:val="24"/>
        </w:rPr>
        <w:t>。終極目標期能復興道德文化，重振</w:t>
      </w:r>
      <w:proofErr w:type="gramStart"/>
      <w:r w:rsidR="009C1DDD" w:rsidRPr="002947E5">
        <w:rPr>
          <w:rFonts w:eastAsia="標楷體"/>
          <w:color w:val="000000"/>
          <w:szCs w:val="24"/>
        </w:rPr>
        <w:t>正宗道風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深入性理真傳</w:t>
      </w:r>
      <w:proofErr w:type="gramEnd"/>
      <w:r w:rsidR="009C1DDD" w:rsidRPr="002947E5">
        <w:rPr>
          <w:rFonts w:eastAsia="標楷體"/>
          <w:color w:val="000000"/>
          <w:szCs w:val="24"/>
        </w:rPr>
        <w:t>及闡揚</w:t>
      </w:r>
      <w:proofErr w:type="gramStart"/>
      <w:r w:rsidR="009C1DDD" w:rsidRPr="002947E5">
        <w:rPr>
          <w:rFonts w:eastAsia="標楷體"/>
          <w:color w:val="000000"/>
          <w:szCs w:val="24"/>
        </w:rPr>
        <w:t>普渡收圓之</w:t>
      </w:r>
      <w:proofErr w:type="gramEnd"/>
      <w:r w:rsidR="009C1DDD" w:rsidRPr="002947E5">
        <w:rPr>
          <w:rFonts w:eastAsia="標楷體"/>
          <w:color w:val="000000"/>
          <w:szCs w:val="24"/>
        </w:rPr>
        <w:t>殊勝，實踐道之宗旨，渡化眾生，</w:t>
      </w:r>
      <w:proofErr w:type="gramStart"/>
      <w:r w:rsidR="009C1DDD" w:rsidRPr="002947E5">
        <w:rPr>
          <w:rFonts w:eastAsia="標楷體"/>
          <w:color w:val="000000"/>
          <w:szCs w:val="24"/>
        </w:rPr>
        <w:t>認理歸真達本還源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提倡道化生活</w:t>
      </w:r>
      <w:proofErr w:type="gramEnd"/>
      <w:r w:rsidR="009C1DDD" w:rsidRPr="002947E5">
        <w:rPr>
          <w:rFonts w:eastAsia="標楷體"/>
          <w:color w:val="000000"/>
          <w:szCs w:val="24"/>
        </w:rPr>
        <w:t>，以冀世界為大同。</w:t>
      </w:r>
      <w:proofErr w:type="gramStart"/>
      <w:r w:rsidR="009C1DDD" w:rsidRPr="002947E5">
        <w:rPr>
          <w:rFonts w:eastAsia="標楷體"/>
          <w:color w:val="000000"/>
          <w:szCs w:val="24"/>
        </w:rPr>
        <w:t>依此</w:t>
      </w:r>
      <w:r w:rsidR="00D25078" w:rsidRPr="002947E5">
        <w:rPr>
          <w:rFonts w:eastAsia="標楷體"/>
          <w:color w:val="000000"/>
          <w:szCs w:val="24"/>
        </w:rPr>
        <w:t>訂定</w:t>
      </w:r>
      <w:proofErr w:type="gramEnd"/>
      <w:r w:rsidR="00D25078" w:rsidRPr="002947E5">
        <w:rPr>
          <w:rFonts w:eastAsia="標楷體"/>
          <w:color w:val="000000"/>
          <w:szCs w:val="24"/>
        </w:rPr>
        <w:t>核心能力指標如下：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A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具備宗教研究方法與文獻研究的能力。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B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具備一貫道道義研究與論述的能力。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C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具備一貫道經典、聖訓詮釋的能力。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D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</w:t>
      </w:r>
      <w:r w:rsidR="001F05F0" w:rsidRPr="002947E5">
        <w:rPr>
          <w:rFonts w:eastAsia="標楷體"/>
          <w:color w:val="000000"/>
          <w:szCs w:val="24"/>
        </w:rPr>
        <w:t>修辦</w:t>
      </w:r>
      <w:r w:rsidR="006104C2" w:rsidRPr="002947E5">
        <w:rPr>
          <w:rFonts w:eastAsia="標楷體"/>
          <w:color w:val="000000"/>
          <w:szCs w:val="24"/>
        </w:rPr>
        <w:t>實踐</w:t>
      </w:r>
      <w:r w:rsidR="00A828EA" w:rsidRPr="002947E5">
        <w:rPr>
          <w:rFonts w:eastAsia="標楷體"/>
          <w:color w:val="000000"/>
          <w:szCs w:val="24"/>
        </w:rPr>
        <w:t>論述的能力。</w:t>
      </w:r>
    </w:p>
    <w:p w:rsidR="00D25078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E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6104C2" w:rsidRPr="002947E5">
        <w:rPr>
          <w:rFonts w:eastAsia="標楷體"/>
          <w:color w:val="000000"/>
          <w:szCs w:val="24"/>
        </w:rPr>
        <w:t>具備宗教比較與對話研究的能力。</w:t>
      </w:r>
    </w:p>
    <w:sectPr w:rsidR="00D25078" w:rsidRPr="002947E5" w:rsidSect="00C63303">
      <w:footerReference w:type="default" r:id="rId7"/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C17" w:rsidRDefault="00526C17" w:rsidP="00CA0D4D">
      <w:r>
        <w:separator/>
      </w:r>
    </w:p>
  </w:endnote>
  <w:endnote w:type="continuationSeparator" w:id="0">
    <w:p w:rsidR="00526C17" w:rsidRDefault="00526C17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微軟正黑體 Light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748" w:rsidRDefault="00DC1748" w:rsidP="007A0ADA">
    <w:pPr>
      <w:pStyle w:val="a5"/>
      <w:jc w:val="center"/>
    </w:pPr>
    <w:r>
      <w:rPr>
        <w:rFonts w:eastAsia="標楷體" w:hint="eastAsia"/>
        <w:spacing w:val="-20"/>
      </w:rPr>
      <w:t>請遵守智慧財產權觀念、不得不法影印</w:t>
    </w:r>
  </w:p>
  <w:p w:rsidR="00DC1748" w:rsidRDefault="00DC17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C17" w:rsidRDefault="00526C17" w:rsidP="00CA0D4D">
      <w:r>
        <w:separator/>
      </w:r>
    </w:p>
  </w:footnote>
  <w:footnote w:type="continuationSeparator" w:id="0">
    <w:p w:rsidR="00526C17" w:rsidRDefault="00526C17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77C"/>
    <w:multiLevelType w:val="hybridMultilevel"/>
    <w:tmpl w:val="385A5EC8"/>
    <w:lvl w:ilvl="0" w:tplc="26529F2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AF761D"/>
    <w:multiLevelType w:val="hybridMultilevel"/>
    <w:tmpl w:val="B276D6F6"/>
    <w:lvl w:ilvl="0" w:tplc="9E5A696C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DF44AB"/>
    <w:multiLevelType w:val="hybridMultilevel"/>
    <w:tmpl w:val="A470D07E"/>
    <w:lvl w:ilvl="0" w:tplc="0B341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華康細圓體" w:eastAsia="華康細圓體" w:hAnsi="新細明體" w:hint="eastAsia"/>
      </w:rPr>
    </w:lvl>
    <w:lvl w:ilvl="1" w:tplc="70E0B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354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3B03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688B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C424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89A0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34EE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44AC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4A5F6086"/>
    <w:multiLevelType w:val="hybridMultilevel"/>
    <w:tmpl w:val="25743314"/>
    <w:lvl w:ilvl="0" w:tplc="F3220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66B137A"/>
    <w:multiLevelType w:val="hybridMultilevel"/>
    <w:tmpl w:val="A2E4B0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BE815A2"/>
    <w:multiLevelType w:val="hybridMultilevel"/>
    <w:tmpl w:val="B9466216"/>
    <w:lvl w:ilvl="0" w:tplc="F6A6ED86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170E46"/>
    <w:multiLevelType w:val="hybridMultilevel"/>
    <w:tmpl w:val="CCD0CFF2"/>
    <w:lvl w:ilvl="0" w:tplc="6E1E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4D74FD"/>
    <w:multiLevelType w:val="hybridMultilevel"/>
    <w:tmpl w:val="E274F9B4"/>
    <w:lvl w:ilvl="0" w:tplc="65B6605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0570C5"/>
    <w:multiLevelType w:val="hybridMultilevel"/>
    <w:tmpl w:val="30C417C6"/>
    <w:lvl w:ilvl="0" w:tplc="53F0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C34C6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DF43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42C8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F2D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7765E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5AE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60B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DDE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27EBD"/>
    <w:rsid w:val="00072212"/>
    <w:rsid w:val="00085D37"/>
    <w:rsid w:val="0009571E"/>
    <w:rsid w:val="000A642E"/>
    <w:rsid w:val="000C5830"/>
    <w:rsid w:val="000E25BC"/>
    <w:rsid w:val="000F29F8"/>
    <w:rsid w:val="000F6CFF"/>
    <w:rsid w:val="00101FC7"/>
    <w:rsid w:val="00105404"/>
    <w:rsid w:val="00105D34"/>
    <w:rsid w:val="0012309E"/>
    <w:rsid w:val="001263B7"/>
    <w:rsid w:val="00132DFB"/>
    <w:rsid w:val="00154580"/>
    <w:rsid w:val="00173C6E"/>
    <w:rsid w:val="00174FF0"/>
    <w:rsid w:val="001836DD"/>
    <w:rsid w:val="00187927"/>
    <w:rsid w:val="00193EB3"/>
    <w:rsid w:val="001A4E59"/>
    <w:rsid w:val="001A70C7"/>
    <w:rsid w:val="001B48D0"/>
    <w:rsid w:val="001C0839"/>
    <w:rsid w:val="001E0E9D"/>
    <w:rsid w:val="001F05F0"/>
    <w:rsid w:val="001F4A80"/>
    <w:rsid w:val="00205950"/>
    <w:rsid w:val="00207E5B"/>
    <w:rsid w:val="002132C9"/>
    <w:rsid w:val="00227469"/>
    <w:rsid w:val="002379D4"/>
    <w:rsid w:val="00251FEE"/>
    <w:rsid w:val="002528FF"/>
    <w:rsid w:val="00286CAE"/>
    <w:rsid w:val="002947E5"/>
    <w:rsid w:val="002A050B"/>
    <w:rsid w:val="002A453D"/>
    <w:rsid w:val="002A5049"/>
    <w:rsid w:val="002C1B52"/>
    <w:rsid w:val="002C3122"/>
    <w:rsid w:val="002C5FB4"/>
    <w:rsid w:val="002E5435"/>
    <w:rsid w:val="002E5693"/>
    <w:rsid w:val="002E6C8B"/>
    <w:rsid w:val="00300F90"/>
    <w:rsid w:val="00303AF5"/>
    <w:rsid w:val="00343655"/>
    <w:rsid w:val="00361175"/>
    <w:rsid w:val="003713E4"/>
    <w:rsid w:val="003733FB"/>
    <w:rsid w:val="00375BA3"/>
    <w:rsid w:val="00395500"/>
    <w:rsid w:val="00397880"/>
    <w:rsid w:val="003A598C"/>
    <w:rsid w:val="003E2EDB"/>
    <w:rsid w:val="003E7997"/>
    <w:rsid w:val="003F3188"/>
    <w:rsid w:val="00415A3F"/>
    <w:rsid w:val="00443BC7"/>
    <w:rsid w:val="0044625C"/>
    <w:rsid w:val="0049535F"/>
    <w:rsid w:val="004A22A2"/>
    <w:rsid w:val="004A2B6D"/>
    <w:rsid w:val="004A5FE7"/>
    <w:rsid w:val="004B2169"/>
    <w:rsid w:val="004C1347"/>
    <w:rsid w:val="004D36AF"/>
    <w:rsid w:val="004E32E5"/>
    <w:rsid w:val="004F32F5"/>
    <w:rsid w:val="00501E3F"/>
    <w:rsid w:val="00504DFD"/>
    <w:rsid w:val="00507270"/>
    <w:rsid w:val="00512C03"/>
    <w:rsid w:val="00512E13"/>
    <w:rsid w:val="00522303"/>
    <w:rsid w:val="00526C17"/>
    <w:rsid w:val="00551E3D"/>
    <w:rsid w:val="005601D5"/>
    <w:rsid w:val="005A3039"/>
    <w:rsid w:val="005A7B83"/>
    <w:rsid w:val="005D0B6F"/>
    <w:rsid w:val="005F0FCC"/>
    <w:rsid w:val="006104C2"/>
    <w:rsid w:val="00611D06"/>
    <w:rsid w:val="0062028A"/>
    <w:rsid w:val="00626FF8"/>
    <w:rsid w:val="006538E5"/>
    <w:rsid w:val="006625C8"/>
    <w:rsid w:val="006960C3"/>
    <w:rsid w:val="006A1492"/>
    <w:rsid w:val="006C01A2"/>
    <w:rsid w:val="006C0F73"/>
    <w:rsid w:val="006C54A8"/>
    <w:rsid w:val="006D711E"/>
    <w:rsid w:val="006E4D3E"/>
    <w:rsid w:val="00711BCC"/>
    <w:rsid w:val="00731455"/>
    <w:rsid w:val="00734059"/>
    <w:rsid w:val="00736D9F"/>
    <w:rsid w:val="00740DCC"/>
    <w:rsid w:val="00744B84"/>
    <w:rsid w:val="007462E7"/>
    <w:rsid w:val="0075203E"/>
    <w:rsid w:val="0075604D"/>
    <w:rsid w:val="00774313"/>
    <w:rsid w:val="00776EB9"/>
    <w:rsid w:val="0079314B"/>
    <w:rsid w:val="007A0ADA"/>
    <w:rsid w:val="007A3306"/>
    <w:rsid w:val="007D5EBB"/>
    <w:rsid w:val="007E6277"/>
    <w:rsid w:val="007F0052"/>
    <w:rsid w:val="007F35A1"/>
    <w:rsid w:val="007F78C2"/>
    <w:rsid w:val="00800531"/>
    <w:rsid w:val="0080596A"/>
    <w:rsid w:val="0080771B"/>
    <w:rsid w:val="0081078D"/>
    <w:rsid w:val="00813EB4"/>
    <w:rsid w:val="00854390"/>
    <w:rsid w:val="00855D4F"/>
    <w:rsid w:val="00874CE4"/>
    <w:rsid w:val="00880CFB"/>
    <w:rsid w:val="00883129"/>
    <w:rsid w:val="00894701"/>
    <w:rsid w:val="008A3DEA"/>
    <w:rsid w:val="008B7314"/>
    <w:rsid w:val="008C08F6"/>
    <w:rsid w:val="008D4A11"/>
    <w:rsid w:val="008E3C62"/>
    <w:rsid w:val="008E6FE5"/>
    <w:rsid w:val="0090382E"/>
    <w:rsid w:val="00910F35"/>
    <w:rsid w:val="00915181"/>
    <w:rsid w:val="00916851"/>
    <w:rsid w:val="00917988"/>
    <w:rsid w:val="0092015D"/>
    <w:rsid w:val="00937098"/>
    <w:rsid w:val="0094353A"/>
    <w:rsid w:val="00952D46"/>
    <w:rsid w:val="00980C06"/>
    <w:rsid w:val="009815A7"/>
    <w:rsid w:val="00990ABB"/>
    <w:rsid w:val="009B0AD4"/>
    <w:rsid w:val="009B6AC3"/>
    <w:rsid w:val="009C1DDD"/>
    <w:rsid w:val="009E0703"/>
    <w:rsid w:val="009E7AFB"/>
    <w:rsid w:val="009F4285"/>
    <w:rsid w:val="009F6C11"/>
    <w:rsid w:val="00A123CD"/>
    <w:rsid w:val="00A16395"/>
    <w:rsid w:val="00A27E43"/>
    <w:rsid w:val="00A33476"/>
    <w:rsid w:val="00A826C4"/>
    <w:rsid w:val="00A828EA"/>
    <w:rsid w:val="00A85F04"/>
    <w:rsid w:val="00AA149A"/>
    <w:rsid w:val="00AA2F45"/>
    <w:rsid w:val="00AC4EAA"/>
    <w:rsid w:val="00B10567"/>
    <w:rsid w:val="00B22DD2"/>
    <w:rsid w:val="00B27EF0"/>
    <w:rsid w:val="00B3435F"/>
    <w:rsid w:val="00B52DB8"/>
    <w:rsid w:val="00B53952"/>
    <w:rsid w:val="00B56D08"/>
    <w:rsid w:val="00B61083"/>
    <w:rsid w:val="00B74B2B"/>
    <w:rsid w:val="00B86F4C"/>
    <w:rsid w:val="00BC2325"/>
    <w:rsid w:val="00BD0535"/>
    <w:rsid w:val="00BD07A5"/>
    <w:rsid w:val="00BD2F0D"/>
    <w:rsid w:val="00BE3B32"/>
    <w:rsid w:val="00BE7A2C"/>
    <w:rsid w:val="00BE7F09"/>
    <w:rsid w:val="00C01F93"/>
    <w:rsid w:val="00C05BC7"/>
    <w:rsid w:val="00C24748"/>
    <w:rsid w:val="00C32648"/>
    <w:rsid w:val="00C36602"/>
    <w:rsid w:val="00C464D2"/>
    <w:rsid w:val="00C55456"/>
    <w:rsid w:val="00C63303"/>
    <w:rsid w:val="00C93B88"/>
    <w:rsid w:val="00CA0D4D"/>
    <w:rsid w:val="00CA143E"/>
    <w:rsid w:val="00CA19E0"/>
    <w:rsid w:val="00CA42D5"/>
    <w:rsid w:val="00CC7935"/>
    <w:rsid w:val="00CE71B4"/>
    <w:rsid w:val="00D066C4"/>
    <w:rsid w:val="00D25078"/>
    <w:rsid w:val="00D3540C"/>
    <w:rsid w:val="00D4002B"/>
    <w:rsid w:val="00D41D1A"/>
    <w:rsid w:val="00D732CE"/>
    <w:rsid w:val="00D87B1D"/>
    <w:rsid w:val="00D97662"/>
    <w:rsid w:val="00DB3C19"/>
    <w:rsid w:val="00DB6994"/>
    <w:rsid w:val="00DC1748"/>
    <w:rsid w:val="00DC5765"/>
    <w:rsid w:val="00DD3936"/>
    <w:rsid w:val="00DD404E"/>
    <w:rsid w:val="00DD4B35"/>
    <w:rsid w:val="00DD5FC8"/>
    <w:rsid w:val="00DE1CE0"/>
    <w:rsid w:val="00DE7DB9"/>
    <w:rsid w:val="00DF01FA"/>
    <w:rsid w:val="00E13ABC"/>
    <w:rsid w:val="00E3167B"/>
    <w:rsid w:val="00E648E2"/>
    <w:rsid w:val="00E719E0"/>
    <w:rsid w:val="00E73233"/>
    <w:rsid w:val="00EA0D3F"/>
    <w:rsid w:val="00EA3291"/>
    <w:rsid w:val="00ED2C6C"/>
    <w:rsid w:val="00ED711C"/>
    <w:rsid w:val="00ED7CAF"/>
    <w:rsid w:val="00EE2D4B"/>
    <w:rsid w:val="00F32EE0"/>
    <w:rsid w:val="00F53E05"/>
    <w:rsid w:val="00F61600"/>
    <w:rsid w:val="00F74EF2"/>
    <w:rsid w:val="00F81212"/>
    <w:rsid w:val="00F85B62"/>
    <w:rsid w:val="00F879F1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71A8FB"/>
  <w15:docId w15:val="{DA5B36E5-63F1-40BC-8A9F-F83EE355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14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uiPriority w:val="99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9">
    <w:name w:val="annotation text"/>
    <w:basedOn w:val="a"/>
    <w:link w:val="aa"/>
    <w:uiPriority w:val="99"/>
    <w:semiHidden/>
    <w:rsid w:val="00854390"/>
    <w:rPr>
      <w:rFonts w:eastAsia="華康細圓體"/>
      <w:color w:val="000000"/>
      <w:szCs w:val="24"/>
    </w:rPr>
  </w:style>
  <w:style w:type="character" w:customStyle="1" w:styleId="aa">
    <w:name w:val="註解文字 字元"/>
    <w:link w:val="a9"/>
    <w:uiPriority w:val="99"/>
    <w:semiHidden/>
    <w:rsid w:val="00854390"/>
    <w:rPr>
      <w:rFonts w:eastAsia="華康細圓體"/>
      <w:color w:val="000000"/>
      <w:kern w:val="2"/>
      <w:sz w:val="24"/>
      <w:szCs w:val="24"/>
    </w:rPr>
  </w:style>
  <w:style w:type="character" w:styleId="ab">
    <w:name w:val="Strong"/>
    <w:uiPriority w:val="99"/>
    <w:qFormat/>
    <w:rsid w:val="00734059"/>
    <w:rPr>
      <w:b/>
      <w:bCs/>
    </w:rPr>
  </w:style>
  <w:style w:type="paragraph" w:styleId="ac">
    <w:name w:val="List Paragraph"/>
    <w:basedOn w:val="a"/>
    <w:uiPriority w:val="34"/>
    <w:qFormat/>
    <w:rsid w:val="00734059"/>
    <w:pPr>
      <w:ind w:leftChars="200" w:left="480"/>
    </w:pPr>
    <w:rPr>
      <w:rFonts w:eastAsia="華康細圓體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2252</Characters>
  <Application>Microsoft Office Word</Application>
  <DocSecurity>0</DocSecurity>
  <Lines>18</Lines>
  <Paragraphs>5</Paragraphs>
  <ScaleCrop>false</ScaleCrop>
  <Company>稻江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subject/>
  <dc:creator>Guest</dc:creator>
  <cp:keywords/>
  <cp:lastModifiedBy>user</cp:lastModifiedBy>
  <cp:revision>2</cp:revision>
  <cp:lastPrinted>2007-02-27T08:23:00Z</cp:lastPrinted>
  <dcterms:created xsi:type="dcterms:W3CDTF">2025-01-14T07:18:00Z</dcterms:created>
  <dcterms:modified xsi:type="dcterms:W3CDTF">2025-01-14T07:18:00Z</dcterms:modified>
</cp:coreProperties>
</file>