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</w:t>
      </w:r>
      <w:r w:rsidR="005B31B7">
        <w:rPr>
          <w:rFonts w:ascii="標楷體" w:eastAsia="標楷體" w:hAnsi="標楷體" w:hint="eastAsia"/>
        </w:rPr>
        <w:t>1</w:t>
      </w:r>
      <w:r w:rsidR="00B10567">
        <w:rPr>
          <w:rFonts w:ascii="標楷體" w:eastAsia="標楷體" w:hAnsi="標楷體" w:hint="eastAsia"/>
        </w:rPr>
        <w:t>0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9F3663">
        <w:rPr>
          <w:rFonts w:ascii="標楷體" w:eastAsia="標楷體" w:hAnsi="標楷體"/>
        </w:rPr>
        <w:t>2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01"/>
        <w:gridCol w:w="425"/>
        <w:gridCol w:w="2268"/>
        <w:gridCol w:w="1134"/>
        <w:gridCol w:w="142"/>
        <w:gridCol w:w="709"/>
        <w:gridCol w:w="425"/>
        <w:gridCol w:w="709"/>
        <w:gridCol w:w="425"/>
        <w:gridCol w:w="992"/>
        <w:gridCol w:w="1276"/>
        <w:gridCol w:w="1274"/>
      </w:tblGrid>
      <w:tr w:rsidR="00274EEE" w:rsidRPr="000767DB" w:rsidTr="00B93C4D">
        <w:trPr>
          <w:trHeight w:hRule="exact" w:val="985"/>
        </w:trPr>
        <w:tc>
          <w:tcPr>
            <w:tcW w:w="1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0767DB" w:rsidRDefault="00C55456" w:rsidP="00277647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科目名稱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20" w:rsidRPr="000767DB" w:rsidRDefault="009F3663" w:rsidP="006A7E6F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經典選讀</w:t>
            </w:r>
            <w:r w:rsidR="006A7E6F" w:rsidRPr="000767DB">
              <w:rPr>
                <w:rFonts w:eastAsia="標楷體" w:hint="eastAsia"/>
                <w:szCs w:val="24"/>
              </w:rPr>
              <w:t xml:space="preserve">II </w:t>
            </w:r>
            <w:proofErr w:type="gramStart"/>
            <w:r w:rsidR="006A7E6F" w:rsidRPr="000767DB">
              <w:rPr>
                <w:rFonts w:eastAsia="標楷體" w:hint="eastAsia"/>
                <w:szCs w:val="24"/>
              </w:rPr>
              <w:t>大學聖訓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0767DB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ascii="標楷體" w:eastAsia="標楷體" w:hAnsi="標楷體"/>
                <w:szCs w:val="24"/>
              </w:rPr>
              <w:t>□</w:t>
            </w:r>
            <w:r w:rsidR="00C55456" w:rsidRPr="000767DB">
              <w:rPr>
                <w:rFonts w:eastAsia="標楷體"/>
                <w:szCs w:val="24"/>
              </w:rPr>
              <w:t>必修</w:t>
            </w:r>
          </w:p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0767DB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填表</w:t>
            </w:r>
            <w:r w:rsidR="00C55456" w:rsidRPr="000767DB">
              <w:rPr>
                <w:rFonts w:eastAsia="標楷體"/>
                <w:szCs w:val="24"/>
              </w:rPr>
              <w:t>教師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分機</w:t>
            </w:r>
            <w:r w:rsidRPr="000767DB">
              <w:rPr>
                <w:rFonts w:eastAsia="標楷體"/>
                <w:szCs w:val="24"/>
              </w:rPr>
              <w:t>605</w:t>
            </w:r>
          </w:p>
        </w:tc>
      </w:tr>
      <w:tr w:rsidR="009E7AFB" w:rsidRPr="000767DB" w:rsidTr="00277647">
        <w:trPr>
          <w:cantSplit/>
          <w:trHeight w:val="815"/>
        </w:trPr>
        <w:tc>
          <w:tcPr>
            <w:tcW w:w="1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77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7AFB" w:rsidRPr="000767DB" w:rsidRDefault="00DD7725" w:rsidP="006A7E6F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由研究</w:t>
            </w:r>
            <w:proofErr w:type="gramStart"/>
            <w:r w:rsidR="006A7E6F" w:rsidRPr="000767DB">
              <w:rPr>
                <w:rFonts w:eastAsia="標楷體" w:hint="eastAsia"/>
                <w:szCs w:val="24"/>
              </w:rPr>
              <w:t>大學聖訓一書</w:t>
            </w:r>
            <w:proofErr w:type="gramEnd"/>
            <w:r w:rsidR="006A7E6F" w:rsidRPr="000767DB">
              <w:rPr>
                <w:rFonts w:eastAsia="標楷體" w:hint="eastAsia"/>
                <w:szCs w:val="24"/>
              </w:rPr>
              <w:t>，以了解一貫道儒家應運與修持的</w:t>
            </w:r>
            <w:r w:rsidR="00463F0A" w:rsidRPr="000767DB">
              <w:rPr>
                <w:rFonts w:eastAsia="標楷體"/>
                <w:szCs w:val="24"/>
              </w:rPr>
              <w:t>思想</w:t>
            </w:r>
            <w:r w:rsidRPr="000767DB">
              <w:rPr>
                <w:rFonts w:eastAsia="標楷體" w:hint="eastAsia"/>
                <w:szCs w:val="24"/>
              </w:rPr>
              <w:t>內涵。</w:t>
            </w:r>
          </w:p>
        </w:tc>
      </w:tr>
      <w:tr w:rsidR="002E5693" w:rsidRPr="000767DB" w:rsidTr="00277647">
        <w:trPr>
          <w:cantSplit/>
          <w:trHeight w:hRule="exact" w:val="891"/>
        </w:trPr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0767DB" w:rsidRDefault="002E5693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F30" w:rsidRPr="000767DB" w:rsidRDefault="009C1DDD" w:rsidP="00037920">
            <w:pPr>
              <w:rPr>
                <w:rFonts w:eastAsia="標楷體"/>
                <w:bCs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1.</w:t>
            </w:r>
            <w:r w:rsidRPr="000767DB">
              <w:rPr>
                <w:rFonts w:eastAsia="標楷體"/>
                <w:bCs/>
                <w:szCs w:val="24"/>
              </w:rPr>
              <w:t>平時</w:t>
            </w:r>
            <w:r w:rsidR="00225F30" w:rsidRPr="000767DB">
              <w:rPr>
                <w:rFonts w:eastAsia="標楷體" w:hint="eastAsia"/>
                <w:bCs/>
                <w:szCs w:val="24"/>
              </w:rPr>
              <w:t>討論</w:t>
            </w:r>
            <w:r w:rsidRPr="000767DB">
              <w:rPr>
                <w:rFonts w:eastAsia="標楷體"/>
                <w:bCs/>
                <w:szCs w:val="24"/>
              </w:rPr>
              <w:t>成績</w:t>
            </w:r>
            <w:r w:rsidRPr="000767DB">
              <w:rPr>
                <w:rFonts w:eastAsia="標楷體"/>
                <w:bCs/>
                <w:szCs w:val="24"/>
              </w:rPr>
              <w:t xml:space="preserve"> </w:t>
            </w:r>
            <w:r w:rsidR="00225F30" w:rsidRPr="000767DB">
              <w:rPr>
                <w:rFonts w:eastAsia="標楷體" w:hint="eastAsia"/>
                <w:bCs/>
                <w:szCs w:val="24"/>
              </w:rPr>
              <w:t>6</w:t>
            </w:r>
            <w:r w:rsidR="00463F0A" w:rsidRPr="000767DB">
              <w:rPr>
                <w:rFonts w:eastAsia="標楷體"/>
                <w:bCs/>
                <w:szCs w:val="24"/>
              </w:rPr>
              <w:t>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  <w:p w:rsidR="00800531" w:rsidRPr="000767DB" w:rsidRDefault="009C1DDD" w:rsidP="00277647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2.</w:t>
            </w:r>
            <w:proofErr w:type="gramStart"/>
            <w:r w:rsidR="00225F30" w:rsidRPr="000767DB">
              <w:rPr>
                <w:rFonts w:eastAsia="標楷體" w:hint="eastAsia"/>
                <w:bCs/>
                <w:szCs w:val="24"/>
              </w:rPr>
              <w:t>練講</w:t>
            </w:r>
            <w:proofErr w:type="gramEnd"/>
            <w:r w:rsidR="00225F30" w:rsidRPr="000767DB">
              <w:rPr>
                <w:rFonts w:eastAsia="標楷體" w:hint="eastAsia"/>
                <w:bCs/>
                <w:szCs w:val="24"/>
              </w:rPr>
              <w:t>40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</w:tc>
      </w:tr>
      <w:tr w:rsidR="009E7AFB" w:rsidRPr="000767DB" w:rsidTr="00274EEE">
        <w:trPr>
          <w:trHeight w:val="644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週</w:t>
            </w:r>
            <w:proofErr w:type="gramEnd"/>
            <w:r w:rsidRPr="000767DB">
              <w:rPr>
                <w:rFonts w:eastAsia="標楷體"/>
                <w:szCs w:val="24"/>
              </w:rPr>
              <w:t>次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起迄</w:t>
            </w:r>
            <w:proofErr w:type="gramEnd"/>
            <w:r w:rsidRPr="000767DB">
              <w:rPr>
                <w:rFonts w:eastAsia="標楷體"/>
                <w:szCs w:val="24"/>
              </w:rPr>
              <w:t>月日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單元名稱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overflowPunct w:val="0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核心能力</w:t>
            </w:r>
            <w:r w:rsidRPr="000767DB">
              <w:rPr>
                <w:rFonts w:eastAsia="標楷體"/>
                <w:szCs w:val="24"/>
              </w:rPr>
              <w:t>(</w:t>
            </w:r>
            <w:r w:rsidRPr="000767DB">
              <w:rPr>
                <w:rFonts w:eastAsia="標楷體"/>
                <w:szCs w:val="24"/>
              </w:rPr>
              <w:t>請依參考指標填寫代號</w:t>
            </w:r>
            <w:r w:rsidRPr="000767DB">
              <w:rPr>
                <w:rFonts w:eastAsia="標楷體"/>
                <w:szCs w:val="24"/>
              </w:rPr>
              <w:t>)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double" w:sz="4" w:space="0" w:color="auto"/>
            </w:tcBorders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2/21-2/25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</w:tcBorders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 w:hint="eastAsia"/>
                <w:szCs w:val="24"/>
              </w:rPr>
              <w:t>白陽四書</w:t>
            </w:r>
            <w:proofErr w:type="gramEnd"/>
            <w:r w:rsidRPr="000767DB">
              <w:rPr>
                <w:rFonts w:eastAsia="標楷體" w:hint="eastAsia"/>
                <w:szCs w:val="24"/>
              </w:rPr>
              <w:t>之主旨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</w:t>
            </w:r>
          </w:p>
        </w:tc>
        <w:tc>
          <w:tcPr>
            <w:tcW w:w="3967" w:type="dxa"/>
            <w:gridSpan w:val="4"/>
            <w:tcBorders>
              <w:top w:val="double" w:sz="4" w:space="0" w:color="auto"/>
            </w:tcBorders>
            <w:vAlign w:val="center"/>
          </w:tcPr>
          <w:p w:rsidR="00FB70E6" w:rsidRPr="000767DB" w:rsidRDefault="00FB70E6" w:rsidP="00FB70E6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 xml:space="preserve">B, C, D, </w:t>
            </w:r>
            <w:r w:rsidRPr="000767DB">
              <w:rPr>
                <w:rFonts w:eastAsia="標楷體" w:hint="eastAsia"/>
                <w:szCs w:val="24"/>
              </w:rPr>
              <w:t>E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2/28-3/5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大學背景及</w:t>
            </w:r>
            <w:proofErr w:type="gramStart"/>
            <w:r w:rsidRPr="000767DB">
              <w:rPr>
                <w:rFonts w:eastAsia="標楷體" w:hint="eastAsia"/>
                <w:szCs w:val="24"/>
              </w:rPr>
              <w:t>大學聖訓簡介</w:t>
            </w:r>
            <w:proofErr w:type="gramEnd"/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講述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3/7-3/11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 w:hint="eastAsia"/>
                <w:szCs w:val="24"/>
              </w:rPr>
              <w:t>大學聖訓之</w:t>
            </w:r>
            <w:proofErr w:type="gramEnd"/>
            <w:r w:rsidRPr="000767DB">
              <w:rPr>
                <w:rFonts w:eastAsia="標楷體" w:hint="eastAsia"/>
                <w:szCs w:val="24"/>
              </w:rPr>
              <w:t>架構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講述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3/14-3/18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 w:hint="eastAsia"/>
                <w:szCs w:val="24"/>
              </w:rPr>
              <w:t>大學聖訓之</w:t>
            </w:r>
            <w:proofErr w:type="gramEnd"/>
            <w:r w:rsidRPr="000767DB">
              <w:rPr>
                <w:rFonts w:eastAsia="標楷體" w:hint="eastAsia"/>
                <w:szCs w:val="24"/>
              </w:rPr>
              <w:t>大學之道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ind w:leftChars="108" w:left="259"/>
              <w:rPr>
                <w:rFonts w:eastAsia="標楷體"/>
                <w:color w:val="000000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5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3/21-3/25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大學</w:t>
            </w:r>
            <w:proofErr w:type="gramStart"/>
            <w:r w:rsidRPr="000767DB">
              <w:rPr>
                <w:rFonts w:eastAsia="標楷體" w:hint="eastAsia"/>
                <w:szCs w:val="24"/>
              </w:rPr>
              <w:t>聖訓之九篇賢</w:t>
            </w:r>
            <w:proofErr w:type="gramEnd"/>
            <w:r w:rsidRPr="000767DB">
              <w:rPr>
                <w:rFonts w:eastAsia="標楷體" w:hint="eastAsia"/>
                <w:szCs w:val="24"/>
              </w:rPr>
              <w:t>文</w:t>
            </w:r>
            <w:r w:rsidRPr="000767DB">
              <w:rPr>
                <w:rFonts w:eastAsia="標楷體" w:hint="eastAsia"/>
                <w:szCs w:val="24"/>
              </w:rPr>
              <w:t>(</w:t>
            </w:r>
            <w:proofErr w:type="gramStart"/>
            <w:r w:rsidRPr="000767DB">
              <w:rPr>
                <w:rFonts w:eastAsia="標楷體" w:hint="eastAsia"/>
                <w:szCs w:val="24"/>
              </w:rPr>
              <w:t>一</w:t>
            </w:r>
            <w:proofErr w:type="gramEnd"/>
            <w:r w:rsidRPr="000767D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6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3/28-4/1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大學</w:t>
            </w:r>
            <w:proofErr w:type="gramStart"/>
            <w:r w:rsidRPr="000767DB">
              <w:rPr>
                <w:rFonts w:eastAsia="標楷體" w:hint="eastAsia"/>
                <w:szCs w:val="24"/>
              </w:rPr>
              <w:t>聖訓之九篇賢</w:t>
            </w:r>
            <w:proofErr w:type="gramEnd"/>
            <w:r w:rsidRPr="000767DB">
              <w:rPr>
                <w:rFonts w:eastAsia="標楷體" w:hint="eastAsia"/>
                <w:szCs w:val="24"/>
              </w:rPr>
              <w:t>文</w:t>
            </w:r>
            <w:r w:rsidRPr="000767DB">
              <w:rPr>
                <w:rFonts w:eastAsia="標楷體" w:hint="eastAsia"/>
                <w:szCs w:val="24"/>
              </w:rPr>
              <w:t>(</w:t>
            </w:r>
            <w:r w:rsidRPr="000767DB">
              <w:rPr>
                <w:rFonts w:eastAsia="標楷體" w:hint="eastAsia"/>
                <w:szCs w:val="24"/>
              </w:rPr>
              <w:t>二</w:t>
            </w:r>
            <w:r w:rsidRPr="000767DB">
              <w:rPr>
                <w:rFonts w:eastAsia="標楷體" w:hint="eastAsia"/>
                <w:szCs w:val="24"/>
              </w:rPr>
              <w:t>)</w:t>
            </w:r>
            <w:r w:rsidRPr="000767DB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7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4/4-4/8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大學</w:t>
            </w:r>
            <w:proofErr w:type="gramStart"/>
            <w:r w:rsidRPr="000767DB">
              <w:rPr>
                <w:rFonts w:eastAsia="標楷體" w:hint="eastAsia"/>
                <w:szCs w:val="24"/>
              </w:rPr>
              <w:t>聖訓之九篇賢</w:t>
            </w:r>
            <w:proofErr w:type="gramEnd"/>
            <w:r w:rsidRPr="000767DB">
              <w:rPr>
                <w:rFonts w:eastAsia="標楷體" w:hint="eastAsia"/>
                <w:szCs w:val="24"/>
              </w:rPr>
              <w:t>文</w:t>
            </w:r>
            <w:r w:rsidRPr="000767DB">
              <w:rPr>
                <w:rFonts w:eastAsia="標楷體" w:hint="eastAsia"/>
                <w:szCs w:val="24"/>
              </w:rPr>
              <w:t>(</w:t>
            </w:r>
            <w:r w:rsidRPr="000767DB">
              <w:rPr>
                <w:rFonts w:eastAsia="標楷體" w:hint="eastAsia"/>
                <w:szCs w:val="24"/>
              </w:rPr>
              <w:t>三</w:t>
            </w:r>
            <w:r w:rsidRPr="000767D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ind w:leftChars="108" w:left="259"/>
              <w:rPr>
                <w:rFonts w:eastAsia="標楷體"/>
                <w:b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8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4/11-4/15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大學</w:t>
            </w:r>
            <w:proofErr w:type="gramStart"/>
            <w:r w:rsidRPr="000767DB">
              <w:rPr>
                <w:rFonts w:eastAsia="標楷體" w:hint="eastAsia"/>
                <w:szCs w:val="24"/>
              </w:rPr>
              <w:t>聖訓之九篇賢</w:t>
            </w:r>
            <w:proofErr w:type="gramEnd"/>
            <w:r w:rsidRPr="000767DB">
              <w:rPr>
                <w:rFonts w:eastAsia="標楷體" w:hint="eastAsia"/>
                <w:szCs w:val="24"/>
              </w:rPr>
              <w:t>文</w:t>
            </w:r>
            <w:r w:rsidRPr="000767DB">
              <w:rPr>
                <w:rFonts w:eastAsia="標楷體" w:hint="eastAsia"/>
                <w:szCs w:val="24"/>
              </w:rPr>
              <w:t>(</w:t>
            </w:r>
            <w:r w:rsidRPr="000767DB">
              <w:rPr>
                <w:rFonts w:eastAsia="標楷體" w:hint="eastAsia"/>
                <w:szCs w:val="24"/>
              </w:rPr>
              <w:t>四</w:t>
            </w:r>
            <w:r w:rsidRPr="000767D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adjustRightInd w:val="0"/>
              <w:snapToGrid w:val="0"/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9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4/18-4/22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大學</w:t>
            </w:r>
            <w:proofErr w:type="gramStart"/>
            <w:r w:rsidRPr="000767DB">
              <w:rPr>
                <w:rFonts w:eastAsia="標楷體" w:hint="eastAsia"/>
                <w:szCs w:val="24"/>
              </w:rPr>
              <w:t>聖訓之九篇賢</w:t>
            </w:r>
            <w:proofErr w:type="gramEnd"/>
            <w:r w:rsidRPr="000767DB">
              <w:rPr>
                <w:rFonts w:eastAsia="標楷體" w:hint="eastAsia"/>
                <w:szCs w:val="24"/>
              </w:rPr>
              <w:t>文</w:t>
            </w:r>
            <w:r w:rsidRPr="000767DB">
              <w:rPr>
                <w:rFonts w:eastAsia="標楷體" w:hint="eastAsia"/>
                <w:szCs w:val="24"/>
              </w:rPr>
              <w:t>(</w:t>
            </w:r>
            <w:r w:rsidRPr="000767DB">
              <w:rPr>
                <w:rFonts w:eastAsia="標楷體" w:hint="eastAsia"/>
                <w:szCs w:val="24"/>
              </w:rPr>
              <w:t>五</w:t>
            </w:r>
            <w:r w:rsidRPr="000767D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10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4/25-4/29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大學</w:t>
            </w:r>
            <w:proofErr w:type="gramStart"/>
            <w:r w:rsidRPr="000767DB">
              <w:rPr>
                <w:rFonts w:eastAsia="標楷體" w:hint="eastAsia"/>
                <w:szCs w:val="24"/>
              </w:rPr>
              <w:t>聖訓之九篇賢</w:t>
            </w:r>
            <w:proofErr w:type="gramEnd"/>
            <w:r w:rsidRPr="000767DB">
              <w:rPr>
                <w:rFonts w:eastAsia="標楷體" w:hint="eastAsia"/>
                <w:szCs w:val="24"/>
              </w:rPr>
              <w:t>文</w:t>
            </w:r>
            <w:r w:rsidRPr="000767DB">
              <w:rPr>
                <w:rFonts w:eastAsia="標楷體" w:hint="eastAsia"/>
                <w:szCs w:val="24"/>
              </w:rPr>
              <w:t>(</w:t>
            </w:r>
            <w:r w:rsidRPr="000767DB">
              <w:rPr>
                <w:rFonts w:eastAsia="標楷體" w:hint="eastAsia"/>
                <w:szCs w:val="24"/>
              </w:rPr>
              <w:t>六</w:t>
            </w:r>
            <w:r w:rsidRPr="000767D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adjustRightInd w:val="0"/>
              <w:snapToGrid w:val="0"/>
              <w:ind w:leftChars="108" w:left="281" w:hangingChars="9" w:hanging="22"/>
              <w:jc w:val="both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11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5/2-5/6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大學</w:t>
            </w:r>
            <w:proofErr w:type="gramStart"/>
            <w:r w:rsidRPr="000767DB">
              <w:rPr>
                <w:rFonts w:eastAsia="標楷體" w:hint="eastAsia"/>
                <w:szCs w:val="24"/>
              </w:rPr>
              <w:t>聖訓之九篇賢</w:t>
            </w:r>
            <w:proofErr w:type="gramEnd"/>
            <w:r w:rsidRPr="000767DB">
              <w:rPr>
                <w:rFonts w:eastAsia="標楷體" w:hint="eastAsia"/>
                <w:szCs w:val="24"/>
              </w:rPr>
              <w:t>文</w:t>
            </w:r>
            <w:r w:rsidRPr="000767DB">
              <w:rPr>
                <w:rFonts w:eastAsia="標楷體" w:hint="eastAsia"/>
                <w:szCs w:val="24"/>
              </w:rPr>
              <w:t>(</w:t>
            </w:r>
            <w:r w:rsidRPr="000767DB">
              <w:rPr>
                <w:rFonts w:eastAsia="標楷體" w:hint="eastAsia"/>
                <w:szCs w:val="24"/>
              </w:rPr>
              <w:t>七</w:t>
            </w:r>
            <w:r w:rsidRPr="000767D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adjustRightInd w:val="0"/>
              <w:snapToGrid w:val="0"/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12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5/9-5/13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大學</w:t>
            </w:r>
            <w:proofErr w:type="gramStart"/>
            <w:r w:rsidRPr="000767DB">
              <w:rPr>
                <w:rFonts w:eastAsia="標楷體" w:hint="eastAsia"/>
                <w:szCs w:val="24"/>
              </w:rPr>
              <w:t>聖訓之九篇賢</w:t>
            </w:r>
            <w:proofErr w:type="gramEnd"/>
            <w:r w:rsidRPr="000767DB">
              <w:rPr>
                <w:rFonts w:eastAsia="標楷體" w:hint="eastAsia"/>
                <w:szCs w:val="24"/>
              </w:rPr>
              <w:t>文</w:t>
            </w:r>
            <w:r w:rsidRPr="000767DB">
              <w:rPr>
                <w:rFonts w:eastAsia="標楷體" w:hint="eastAsia"/>
                <w:szCs w:val="24"/>
              </w:rPr>
              <w:t>(</w:t>
            </w:r>
            <w:r w:rsidRPr="000767DB">
              <w:rPr>
                <w:rFonts w:eastAsia="標楷體" w:hint="eastAsia"/>
                <w:szCs w:val="24"/>
              </w:rPr>
              <w:t>八</w:t>
            </w:r>
            <w:r w:rsidRPr="000767D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13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5/16-5/20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大學</w:t>
            </w:r>
            <w:proofErr w:type="gramStart"/>
            <w:r w:rsidRPr="000767DB">
              <w:rPr>
                <w:rFonts w:eastAsia="標楷體" w:hint="eastAsia"/>
                <w:szCs w:val="24"/>
              </w:rPr>
              <w:t>聖訓之九篇賢</w:t>
            </w:r>
            <w:proofErr w:type="gramEnd"/>
            <w:r w:rsidRPr="000767DB">
              <w:rPr>
                <w:rFonts w:eastAsia="標楷體" w:hint="eastAsia"/>
                <w:szCs w:val="24"/>
              </w:rPr>
              <w:t>文</w:t>
            </w:r>
            <w:r w:rsidRPr="000767DB">
              <w:rPr>
                <w:rFonts w:eastAsia="標楷體" w:hint="eastAsia"/>
                <w:szCs w:val="24"/>
              </w:rPr>
              <w:t>(</w:t>
            </w:r>
            <w:r w:rsidRPr="000767DB">
              <w:rPr>
                <w:rFonts w:eastAsia="標楷體" w:hint="eastAsia"/>
                <w:szCs w:val="24"/>
              </w:rPr>
              <w:t>九</w:t>
            </w:r>
            <w:r w:rsidRPr="000767D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adjustRightInd w:val="0"/>
              <w:snapToGrid w:val="0"/>
              <w:ind w:leftChars="108" w:left="259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14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5/23-5/27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 w:hint="eastAsia"/>
                <w:szCs w:val="24"/>
              </w:rPr>
              <w:t>大學聖訓之</w:t>
            </w:r>
            <w:proofErr w:type="gramEnd"/>
            <w:r w:rsidRPr="000767DB">
              <w:rPr>
                <w:rFonts w:eastAsia="標楷體" w:hint="eastAsia"/>
                <w:szCs w:val="24"/>
              </w:rPr>
              <w:t>格物致知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15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5/30-6/3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 w:hint="eastAsia"/>
                <w:szCs w:val="24"/>
              </w:rPr>
              <w:t>大學聖訓之</w:t>
            </w:r>
            <w:proofErr w:type="gramEnd"/>
            <w:r w:rsidRPr="000767DB">
              <w:rPr>
                <w:rFonts w:eastAsia="標楷體" w:hint="eastAsia"/>
                <w:szCs w:val="24"/>
              </w:rPr>
              <w:t>格物致知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16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6/6-6/10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 w:hint="eastAsia"/>
                <w:szCs w:val="24"/>
              </w:rPr>
              <w:t>大學聖訓之</w:t>
            </w:r>
            <w:proofErr w:type="gramEnd"/>
            <w:r w:rsidRPr="000767DB">
              <w:rPr>
                <w:rFonts w:eastAsia="標楷體" w:hint="eastAsia"/>
                <w:szCs w:val="24"/>
              </w:rPr>
              <w:t>格物致知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ind w:leftChars="108" w:left="259" w:right="113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17</w:t>
            </w:r>
          </w:p>
        </w:tc>
        <w:tc>
          <w:tcPr>
            <w:tcW w:w="1326" w:type="dxa"/>
            <w:gridSpan w:val="2"/>
            <w:vAlign w:val="center"/>
          </w:tcPr>
          <w:p w:rsidR="00FB70E6" w:rsidRPr="00D12500" w:rsidRDefault="00FB70E6" w:rsidP="00FB70E6">
            <w:pPr>
              <w:jc w:val="center"/>
            </w:pPr>
            <w:r w:rsidRPr="00D12500">
              <w:t>6/13-6/17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以白陽聖</w:t>
            </w:r>
            <w:proofErr w:type="gramStart"/>
            <w:r w:rsidRPr="000767DB">
              <w:rPr>
                <w:rFonts w:eastAsia="標楷體" w:hint="eastAsia"/>
                <w:szCs w:val="24"/>
              </w:rPr>
              <w:t>訓</w:t>
            </w:r>
            <w:proofErr w:type="gramEnd"/>
            <w:r w:rsidRPr="000767DB">
              <w:rPr>
                <w:rFonts w:eastAsia="標楷體" w:hint="eastAsia"/>
                <w:szCs w:val="24"/>
              </w:rPr>
              <w:t>為題之論文寫作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ind w:leftChars="108" w:left="259" w:right="113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FB70E6" w:rsidRPr="000767DB" w:rsidTr="00FB70E6">
        <w:trPr>
          <w:trHeight w:val="561"/>
        </w:trPr>
        <w:tc>
          <w:tcPr>
            <w:tcW w:w="360" w:type="dxa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18</w:t>
            </w:r>
          </w:p>
        </w:tc>
        <w:tc>
          <w:tcPr>
            <w:tcW w:w="1326" w:type="dxa"/>
            <w:gridSpan w:val="2"/>
            <w:vAlign w:val="center"/>
          </w:tcPr>
          <w:p w:rsidR="00FB70E6" w:rsidRDefault="00FB70E6" w:rsidP="00FB70E6">
            <w:pPr>
              <w:jc w:val="center"/>
            </w:pPr>
            <w:r w:rsidRPr="00D12500">
              <w:t>6/20-6/24</w:t>
            </w:r>
          </w:p>
        </w:tc>
        <w:tc>
          <w:tcPr>
            <w:tcW w:w="3544" w:type="dxa"/>
            <w:gridSpan w:val="3"/>
            <w:vAlign w:val="center"/>
          </w:tcPr>
          <w:p w:rsidR="00FB70E6" w:rsidRPr="000767DB" w:rsidRDefault="00FB70E6" w:rsidP="00FB70E6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分組報告</w:t>
            </w:r>
          </w:p>
        </w:tc>
        <w:tc>
          <w:tcPr>
            <w:tcW w:w="1843" w:type="dxa"/>
            <w:gridSpan w:val="3"/>
            <w:vAlign w:val="center"/>
          </w:tcPr>
          <w:p w:rsidR="00FB70E6" w:rsidRPr="000767DB" w:rsidRDefault="00FB70E6" w:rsidP="00FB70E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FB70E6" w:rsidRPr="000767DB" w:rsidRDefault="00FB70E6" w:rsidP="00FB70E6">
            <w:pPr>
              <w:ind w:leftChars="108" w:left="259"/>
              <w:rPr>
                <w:rFonts w:eastAsia="標楷體"/>
                <w:b/>
                <w:szCs w:val="24"/>
              </w:rPr>
            </w:pPr>
            <w:r w:rsidRPr="000767DB">
              <w:rPr>
                <w:rFonts w:eastAsia="標楷體"/>
                <w:szCs w:val="24"/>
              </w:rPr>
              <w:t>A, B, C, D</w:t>
            </w:r>
            <w:r w:rsidRPr="000767DB">
              <w:rPr>
                <w:rFonts w:eastAsia="標楷體" w:hint="eastAsia"/>
                <w:szCs w:val="24"/>
              </w:rPr>
              <w:t>, E</w:t>
            </w:r>
          </w:p>
        </w:tc>
      </w:tr>
      <w:tr w:rsidR="00692F7F" w:rsidRPr="000767DB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692F7F" w:rsidRPr="000767DB" w:rsidRDefault="00692F7F" w:rsidP="00692F7F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0767DB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692F7F" w:rsidRPr="000767DB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692F7F" w:rsidRPr="000767DB" w:rsidRDefault="00692F7F" w:rsidP="00692F7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767DB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692F7F" w:rsidRPr="000767DB" w:rsidRDefault="00692F7F" w:rsidP="00692F7F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0767DB">
              <w:rPr>
                <w:rFonts w:eastAsia="標楷體" w:hint="eastAsia"/>
                <w:kern w:val="0"/>
                <w:szCs w:val="24"/>
              </w:rPr>
              <w:t>四書讀本</w:t>
            </w:r>
            <w:r w:rsidRPr="000767DB">
              <w:rPr>
                <w:rFonts w:eastAsia="標楷體"/>
                <w:kern w:val="0"/>
                <w:szCs w:val="24"/>
              </w:rPr>
              <w:t>，</w:t>
            </w:r>
            <w:r w:rsidRPr="000767DB">
              <w:rPr>
                <w:rFonts w:eastAsia="標楷體" w:hint="eastAsia"/>
                <w:kern w:val="0"/>
                <w:szCs w:val="24"/>
              </w:rPr>
              <w:t>三民書局</w:t>
            </w:r>
            <w:r w:rsidRPr="000767DB">
              <w:rPr>
                <w:rFonts w:eastAsia="標楷體"/>
                <w:kern w:val="0"/>
                <w:szCs w:val="24"/>
              </w:rPr>
              <w:t>。</w:t>
            </w:r>
          </w:p>
          <w:p w:rsidR="00692F7F" w:rsidRPr="000767DB" w:rsidRDefault="00692F7F" w:rsidP="00692F7F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proofErr w:type="gramStart"/>
            <w:r w:rsidRPr="000767DB">
              <w:rPr>
                <w:rFonts w:eastAsia="標楷體" w:hint="eastAsia"/>
                <w:kern w:val="0"/>
                <w:szCs w:val="24"/>
              </w:rPr>
              <w:t>大學聖訓</w:t>
            </w:r>
            <w:proofErr w:type="gramEnd"/>
            <w:r w:rsidR="00FB70E6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572034" w:rsidRDefault="00572034" w:rsidP="00FB70E6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proofErr w:type="gramStart"/>
            <w:r w:rsidRPr="000767DB">
              <w:rPr>
                <w:rFonts w:eastAsia="標楷體" w:hint="eastAsia"/>
                <w:kern w:val="0"/>
                <w:szCs w:val="24"/>
              </w:rPr>
              <w:t>楊雁智</w:t>
            </w:r>
            <w:proofErr w:type="gramEnd"/>
            <w:r w:rsidR="00FB70E6">
              <w:rPr>
                <w:rFonts w:eastAsia="標楷體" w:hint="eastAsia"/>
                <w:kern w:val="0"/>
                <w:szCs w:val="24"/>
              </w:rPr>
              <w:t>，</w:t>
            </w:r>
            <w:r w:rsidRPr="000767DB">
              <w:rPr>
                <w:rFonts w:eastAsia="標楷體"/>
                <w:kern w:val="0"/>
                <w:szCs w:val="24"/>
              </w:rPr>
              <w:t>2019</w:t>
            </w:r>
            <w:r w:rsidR="00FB70E6">
              <w:rPr>
                <w:rFonts w:eastAsia="標楷體" w:hint="eastAsia"/>
                <w:kern w:val="0"/>
                <w:szCs w:val="24"/>
              </w:rPr>
              <w:t>，</w:t>
            </w:r>
            <w:r w:rsidRPr="000767DB">
              <w:rPr>
                <w:rFonts w:eastAsia="標楷體" w:hint="eastAsia"/>
                <w:kern w:val="0"/>
                <w:szCs w:val="24"/>
              </w:rPr>
              <w:t>探析一貫道《白陽聖訓—大學》之「大學之道」</w:t>
            </w:r>
            <w:r w:rsidR="00FB70E6">
              <w:rPr>
                <w:rFonts w:eastAsia="標楷體" w:hint="eastAsia"/>
                <w:kern w:val="0"/>
                <w:szCs w:val="24"/>
              </w:rPr>
              <w:t>，一貫道崇德學院</w:t>
            </w:r>
            <w:r w:rsidR="0041499E" w:rsidRPr="000767DB">
              <w:rPr>
                <w:rFonts w:eastAsia="標楷體" w:hint="eastAsia"/>
                <w:kern w:val="0"/>
                <w:szCs w:val="24"/>
              </w:rPr>
              <w:t>碩士論文</w:t>
            </w:r>
            <w:r w:rsidR="00FB70E6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6C38C7" w:rsidRPr="000767DB" w:rsidRDefault="006C38C7" w:rsidP="00FB70E6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仙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佛聖訓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。</w:t>
            </w:r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footerReference w:type="default" r:id="rId7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3E" w:rsidRDefault="002F363E" w:rsidP="00CA0D4D">
      <w:r>
        <w:separator/>
      </w:r>
    </w:p>
  </w:endnote>
  <w:endnote w:type="continuationSeparator" w:id="0">
    <w:p w:rsidR="002F363E" w:rsidRDefault="002F363E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23" w:rsidRDefault="00F76923" w:rsidP="00F76923">
    <w:pPr>
      <w:pStyle w:val="a5"/>
      <w:jc w:val="center"/>
    </w:pPr>
    <w:proofErr w:type="spellStart"/>
    <w:r>
      <w:rPr>
        <w:rFonts w:eastAsia="標楷體" w:hint="eastAsia"/>
        <w:spacing w:val="-20"/>
      </w:rPr>
      <w:t>請遵守智慧財產權觀念、不得不法影印</w:t>
    </w:r>
    <w:proofErr w:type="spellEnd"/>
  </w:p>
  <w:p w:rsidR="00F76923" w:rsidRDefault="00F76923">
    <w:pPr>
      <w:pStyle w:val="a5"/>
    </w:pPr>
  </w:p>
  <w:p w:rsidR="00F76923" w:rsidRDefault="00F769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3E" w:rsidRDefault="002F363E" w:rsidP="00CA0D4D">
      <w:r>
        <w:separator/>
      </w:r>
    </w:p>
  </w:footnote>
  <w:footnote w:type="continuationSeparator" w:id="0">
    <w:p w:rsidR="002F363E" w:rsidRDefault="002F363E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37920"/>
    <w:rsid w:val="000476DD"/>
    <w:rsid w:val="0007002F"/>
    <w:rsid w:val="000767DB"/>
    <w:rsid w:val="00085D37"/>
    <w:rsid w:val="0009571E"/>
    <w:rsid w:val="000C5830"/>
    <w:rsid w:val="000E25BC"/>
    <w:rsid w:val="000F29F8"/>
    <w:rsid w:val="000F6CFF"/>
    <w:rsid w:val="00105D34"/>
    <w:rsid w:val="00174FF0"/>
    <w:rsid w:val="001836DD"/>
    <w:rsid w:val="00193EB3"/>
    <w:rsid w:val="001A0D02"/>
    <w:rsid w:val="001B42D1"/>
    <w:rsid w:val="001E0E9D"/>
    <w:rsid w:val="001F05F0"/>
    <w:rsid w:val="001F4A80"/>
    <w:rsid w:val="00205950"/>
    <w:rsid w:val="00207E5B"/>
    <w:rsid w:val="002132C9"/>
    <w:rsid w:val="00225F30"/>
    <w:rsid w:val="00227469"/>
    <w:rsid w:val="0023007F"/>
    <w:rsid w:val="002379D4"/>
    <w:rsid w:val="002528FF"/>
    <w:rsid w:val="00274EEE"/>
    <w:rsid w:val="00277647"/>
    <w:rsid w:val="00286CAE"/>
    <w:rsid w:val="002C1B52"/>
    <w:rsid w:val="002C3122"/>
    <w:rsid w:val="002E5435"/>
    <w:rsid w:val="002E5693"/>
    <w:rsid w:val="002E6C8B"/>
    <w:rsid w:val="002F363E"/>
    <w:rsid w:val="00300F90"/>
    <w:rsid w:val="00303AF5"/>
    <w:rsid w:val="00330E02"/>
    <w:rsid w:val="00343655"/>
    <w:rsid w:val="003713E4"/>
    <w:rsid w:val="0037240F"/>
    <w:rsid w:val="00375BA3"/>
    <w:rsid w:val="003D4131"/>
    <w:rsid w:val="003E2EDB"/>
    <w:rsid w:val="003E7997"/>
    <w:rsid w:val="003F3188"/>
    <w:rsid w:val="003F3F02"/>
    <w:rsid w:val="0041499E"/>
    <w:rsid w:val="00415A3F"/>
    <w:rsid w:val="0044625C"/>
    <w:rsid w:val="00463F0A"/>
    <w:rsid w:val="00471D89"/>
    <w:rsid w:val="00473DBB"/>
    <w:rsid w:val="0049535F"/>
    <w:rsid w:val="004A22A2"/>
    <w:rsid w:val="004A2B6D"/>
    <w:rsid w:val="004B2169"/>
    <w:rsid w:val="004C5116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72034"/>
    <w:rsid w:val="005A3039"/>
    <w:rsid w:val="005A7B83"/>
    <w:rsid w:val="005B31B7"/>
    <w:rsid w:val="005B5C04"/>
    <w:rsid w:val="005C0D93"/>
    <w:rsid w:val="005F0FCC"/>
    <w:rsid w:val="006104C2"/>
    <w:rsid w:val="00611D06"/>
    <w:rsid w:val="00613C62"/>
    <w:rsid w:val="0062028A"/>
    <w:rsid w:val="00626FF8"/>
    <w:rsid w:val="006322B7"/>
    <w:rsid w:val="006538E5"/>
    <w:rsid w:val="006625C8"/>
    <w:rsid w:val="00692F7F"/>
    <w:rsid w:val="006A1492"/>
    <w:rsid w:val="006A7E6F"/>
    <w:rsid w:val="006C01A2"/>
    <w:rsid w:val="006C0F73"/>
    <w:rsid w:val="006C38C7"/>
    <w:rsid w:val="006D711E"/>
    <w:rsid w:val="006E4D3E"/>
    <w:rsid w:val="00711BCC"/>
    <w:rsid w:val="00736D9F"/>
    <w:rsid w:val="007504D3"/>
    <w:rsid w:val="0075203E"/>
    <w:rsid w:val="00755F27"/>
    <w:rsid w:val="0075604D"/>
    <w:rsid w:val="00774313"/>
    <w:rsid w:val="00776EB9"/>
    <w:rsid w:val="007A3306"/>
    <w:rsid w:val="007D5EBB"/>
    <w:rsid w:val="007E6277"/>
    <w:rsid w:val="007F35A1"/>
    <w:rsid w:val="00800531"/>
    <w:rsid w:val="0080596A"/>
    <w:rsid w:val="00813EB4"/>
    <w:rsid w:val="00855D4F"/>
    <w:rsid w:val="00867BBF"/>
    <w:rsid w:val="00874CE4"/>
    <w:rsid w:val="00880CFB"/>
    <w:rsid w:val="00883129"/>
    <w:rsid w:val="008A3DEA"/>
    <w:rsid w:val="008B7314"/>
    <w:rsid w:val="008C08F6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3663"/>
    <w:rsid w:val="009F4285"/>
    <w:rsid w:val="009F6C11"/>
    <w:rsid w:val="00A16395"/>
    <w:rsid w:val="00A33476"/>
    <w:rsid w:val="00A50598"/>
    <w:rsid w:val="00A674F9"/>
    <w:rsid w:val="00A828EA"/>
    <w:rsid w:val="00A85F04"/>
    <w:rsid w:val="00AA149A"/>
    <w:rsid w:val="00AA2F45"/>
    <w:rsid w:val="00AC4EAA"/>
    <w:rsid w:val="00B0504E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93C4D"/>
    <w:rsid w:val="00BC1FCE"/>
    <w:rsid w:val="00BD0535"/>
    <w:rsid w:val="00BE5BBF"/>
    <w:rsid w:val="00BE7A2C"/>
    <w:rsid w:val="00BE7F09"/>
    <w:rsid w:val="00C01F93"/>
    <w:rsid w:val="00C05BC7"/>
    <w:rsid w:val="00C24748"/>
    <w:rsid w:val="00C36602"/>
    <w:rsid w:val="00C41E16"/>
    <w:rsid w:val="00C464D2"/>
    <w:rsid w:val="00C55456"/>
    <w:rsid w:val="00C93B88"/>
    <w:rsid w:val="00CA0D4D"/>
    <w:rsid w:val="00CA143E"/>
    <w:rsid w:val="00CC7935"/>
    <w:rsid w:val="00CE71B4"/>
    <w:rsid w:val="00D25078"/>
    <w:rsid w:val="00D4002B"/>
    <w:rsid w:val="00D41D1A"/>
    <w:rsid w:val="00D732CE"/>
    <w:rsid w:val="00D87B1D"/>
    <w:rsid w:val="00DB3C19"/>
    <w:rsid w:val="00DB6994"/>
    <w:rsid w:val="00DC42BA"/>
    <w:rsid w:val="00DD3936"/>
    <w:rsid w:val="00DD404E"/>
    <w:rsid w:val="00DD4B35"/>
    <w:rsid w:val="00DD5FC8"/>
    <w:rsid w:val="00DD7725"/>
    <w:rsid w:val="00DE1CE0"/>
    <w:rsid w:val="00DF7F18"/>
    <w:rsid w:val="00E13ABC"/>
    <w:rsid w:val="00E3167B"/>
    <w:rsid w:val="00E36B9B"/>
    <w:rsid w:val="00E55F64"/>
    <w:rsid w:val="00E62013"/>
    <w:rsid w:val="00E648E2"/>
    <w:rsid w:val="00E719E0"/>
    <w:rsid w:val="00E73233"/>
    <w:rsid w:val="00EA0D3F"/>
    <w:rsid w:val="00ED2C6C"/>
    <w:rsid w:val="00ED711C"/>
    <w:rsid w:val="00ED7CAF"/>
    <w:rsid w:val="00EE2D4B"/>
    <w:rsid w:val="00F32EE0"/>
    <w:rsid w:val="00F53E05"/>
    <w:rsid w:val="00F74EF2"/>
    <w:rsid w:val="00F76923"/>
    <w:rsid w:val="00F81212"/>
    <w:rsid w:val="00FB49EC"/>
    <w:rsid w:val="00FB70E6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1124</Characters>
  <Application>Microsoft Office Word</Application>
  <DocSecurity>0</DocSecurity>
  <Lines>9</Lines>
  <Paragraphs>2</Paragraphs>
  <ScaleCrop>false</ScaleCrop>
  <Company>稻江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圖資館</cp:lastModifiedBy>
  <cp:revision>6</cp:revision>
  <cp:lastPrinted>2007-02-27T08:23:00Z</cp:lastPrinted>
  <dcterms:created xsi:type="dcterms:W3CDTF">2021-02-17T13:14:00Z</dcterms:created>
  <dcterms:modified xsi:type="dcterms:W3CDTF">2022-07-21T23:41:00Z</dcterms:modified>
</cp:coreProperties>
</file>