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D12CD" w:rsidRDefault="00174FF0" w:rsidP="008B7314">
      <w:pPr>
        <w:spacing w:before="240" w:line="280" w:lineRule="exact"/>
        <w:jc w:val="center"/>
        <w:rPr>
          <w:rFonts w:ascii="華康細圓體" w:eastAsia="華康細圓體" w:hAnsi="標楷體"/>
          <w:b/>
          <w:color w:val="000000"/>
          <w:sz w:val="32"/>
        </w:rPr>
      </w:pPr>
      <w:r w:rsidRPr="002D12CD">
        <w:rPr>
          <w:rFonts w:ascii="華康細圓體" w:eastAsia="華康細圓體" w:hAnsi="標楷體" w:hint="eastAsia"/>
          <w:b/>
          <w:color w:val="000000"/>
          <w:sz w:val="32"/>
        </w:rPr>
        <w:t>一貫道崇德學院一貫道研究所</w:t>
      </w:r>
      <w:r w:rsidR="00C55456" w:rsidRPr="002D12CD">
        <w:rPr>
          <w:rFonts w:ascii="華康細圓體" w:eastAsia="華康細圓體" w:hAnsi="標楷體" w:hint="eastAsia"/>
          <w:b/>
          <w:color w:val="000000"/>
          <w:sz w:val="32"/>
        </w:rPr>
        <w:t xml:space="preserve">  </w:t>
      </w:r>
      <w:r w:rsidR="00AA7943">
        <w:rPr>
          <w:rFonts w:ascii="華康細圓體" w:eastAsia="華康細圓體" w:hAnsi="標楷體" w:hint="eastAsia"/>
          <w:b/>
          <w:color w:val="000000"/>
          <w:sz w:val="32"/>
        </w:rPr>
        <w:t>111</w:t>
      </w:r>
      <w:r w:rsidR="00C55456" w:rsidRPr="002D12CD">
        <w:rPr>
          <w:rFonts w:ascii="華康細圓體" w:eastAsia="華康細圓體" w:hAnsi="標楷體" w:hint="eastAsia"/>
          <w:b/>
          <w:color w:val="000000"/>
          <w:sz w:val="32"/>
        </w:rPr>
        <w:t xml:space="preserve"> </w:t>
      </w:r>
      <w:proofErr w:type="gramStart"/>
      <w:r w:rsidR="00C55456" w:rsidRPr="002D12CD">
        <w:rPr>
          <w:rFonts w:ascii="華康細圓體" w:eastAsia="華康細圓體" w:hAnsi="標楷體" w:hint="eastAsia"/>
          <w:b/>
          <w:color w:val="000000"/>
          <w:sz w:val="32"/>
        </w:rPr>
        <w:t>學年度第</w:t>
      </w:r>
      <w:proofErr w:type="gramEnd"/>
      <w:r w:rsidR="00C55456" w:rsidRPr="002D12CD">
        <w:rPr>
          <w:rFonts w:ascii="華康細圓體" w:eastAsia="華康細圓體" w:hAnsi="標楷體" w:hint="eastAsia"/>
          <w:b/>
          <w:color w:val="000000"/>
          <w:sz w:val="32"/>
        </w:rPr>
        <w:t xml:space="preserve"> </w:t>
      </w:r>
      <w:r w:rsidR="00AA7943">
        <w:rPr>
          <w:rFonts w:ascii="華康細圓體" w:eastAsia="華康細圓體" w:hAnsi="標楷體" w:hint="eastAsia"/>
          <w:b/>
          <w:color w:val="000000"/>
          <w:sz w:val="32"/>
        </w:rPr>
        <w:t>2</w:t>
      </w:r>
      <w:r w:rsidR="00C55456" w:rsidRPr="002D12CD">
        <w:rPr>
          <w:rFonts w:ascii="華康細圓體" w:eastAsia="華康細圓體" w:hAnsi="標楷體" w:hint="eastAsia"/>
          <w:b/>
          <w:color w:val="000000"/>
          <w:sz w:val="32"/>
        </w:rPr>
        <w:t xml:space="preserve"> 學期</w:t>
      </w:r>
    </w:p>
    <w:p w:rsidR="00C55456" w:rsidRPr="002D12CD" w:rsidRDefault="00C55456" w:rsidP="00C63303">
      <w:pPr>
        <w:spacing w:before="240" w:after="240" w:line="280" w:lineRule="exact"/>
        <w:jc w:val="center"/>
        <w:rPr>
          <w:rFonts w:ascii="華康細圓體" w:eastAsia="華康細圓體" w:hAnsi="標楷體"/>
          <w:b/>
          <w:color w:val="000000"/>
        </w:rPr>
      </w:pPr>
      <w:r w:rsidRPr="002D12CD">
        <w:rPr>
          <w:rFonts w:ascii="華康細圓體" w:eastAsia="華康細圓體" w:hAnsi="標楷體" w:hint="eastAsia"/>
          <w:b/>
          <w:color w:val="000000"/>
        </w:rPr>
        <w:t>教學</w:t>
      </w:r>
      <w:r w:rsidR="00800531" w:rsidRPr="002D12CD">
        <w:rPr>
          <w:rFonts w:ascii="華康細圓體" w:eastAsia="華康細圓體" w:hAnsi="標楷體" w:hint="eastAsia"/>
          <w:b/>
          <w:color w:val="000000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D12CD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D12CD" w:rsidRDefault="00C55456" w:rsidP="00980C0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科目名稱</w:t>
            </w:r>
          </w:p>
          <w:p w:rsidR="0075203E" w:rsidRPr="002D12CD" w:rsidRDefault="0075203E" w:rsidP="00980C0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CA" w:rsidRDefault="00667D94">
            <w:pPr>
              <w:spacing w:line="240" w:lineRule="exact"/>
              <w:jc w:val="center"/>
              <w:rPr>
                <w:rFonts w:ascii="華康細圓體" w:eastAsia="華康細圓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中國道學史</w:t>
            </w:r>
            <w:r w:rsidR="00D13ACA" w:rsidRPr="002D12CD">
              <w:rPr>
                <w:rFonts w:ascii="華康細圓體" w:eastAsia="華康細圓體" w:hint="eastAsia"/>
                <w:color w:val="000000"/>
                <w:sz w:val="20"/>
              </w:rPr>
              <w:t xml:space="preserve"> </w:t>
            </w:r>
          </w:p>
          <w:p w:rsidR="0017776D" w:rsidRPr="0017776D" w:rsidRDefault="0017776D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17776D">
              <w:rPr>
                <w:rFonts w:eastAsia="華康細圓體"/>
                <w:color w:val="000000"/>
                <w:sz w:val="20"/>
              </w:rPr>
              <w:t>Chinese Taoist History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D12CD" w:rsidRDefault="00ED7CAF" w:rsidP="002C5FB4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□</w:t>
            </w:r>
            <w:r w:rsidR="00C55456"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必修</w:t>
            </w:r>
          </w:p>
          <w:p w:rsidR="00C55456" w:rsidRPr="002D12CD" w:rsidRDefault="002C5FB4" w:rsidP="002C5FB4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V</w:t>
            </w:r>
            <w:r w:rsidR="00C55456"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D12CD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D12CD" w:rsidRDefault="00667D94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３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D12CD" w:rsidRDefault="00C05BC7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填表</w:t>
            </w:r>
            <w:r w:rsidR="00C55456"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D12CD" w:rsidRDefault="00F879F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洪淑芬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D12CD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 xml:space="preserve">聯 絡 </w:t>
            </w:r>
          </w:p>
          <w:p w:rsidR="00C55456" w:rsidRPr="002D12CD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電 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D12CD" w:rsidRDefault="00307380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 w:val="20"/>
              </w:rPr>
              <w:t>校內分機609</w:t>
            </w:r>
          </w:p>
        </w:tc>
      </w:tr>
      <w:tr w:rsidR="009E7AFB" w:rsidRPr="002D12CD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D12CD" w:rsidRDefault="009E7AFB" w:rsidP="0080596A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0"/>
              </w:rPr>
              <w:t>教  學 目 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187927" w:rsidRPr="002D12CD" w:rsidRDefault="00854390" w:rsidP="00B45DC4">
            <w:pPr>
              <w:spacing w:beforeLines="50" w:before="180" w:afterLines="50" w:after="180" w:line="400" w:lineRule="exact"/>
              <w:ind w:left="720" w:hanging="720"/>
              <w:rPr>
                <w:rFonts w:ascii="華康細圓體" w:eastAsia="華康細圓體"/>
                <w:b/>
                <w:color w:val="000000"/>
                <w:szCs w:val="28"/>
              </w:rPr>
            </w:pPr>
            <w:r w:rsidRPr="002D12CD">
              <w:rPr>
                <w:rFonts w:ascii="華康細圓體" w:eastAsia="華康細圓體" w:hint="eastAsia"/>
                <w:b/>
                <w:color w:val="000000"/>
                <w:szCs w:val="28"/>
              </w:rPr>
              <w:t>一、教學內容</w:t>
            </w:r>
          </w:p>
          <w:p w:rsidR="00667D94" w:rsidRPr="002D12CD" w:rsidRDefault="00667D94" w:rsidP="00B45DC4">
            <w:pPr>
              <w:pStyle w:val="Default"/>
              <w:spacing w:line="400" w:lineRule="exact"/>
              <w:rPr>
                <w:rFonts w:ascii="華康細圓體" w:eastAsia="華康細圓體" w:hAnsi="Georgia" w:cs="新細明體"/>
                <w:b/>
                <w:color w:val="000000" w:themeColor="text1"/>
                <w:szCs w:val="26"/>
              </w:rPr>
            </w:pP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新細明體" w:hint="eastAsia"/>
                <w:b/>
                <w:szCs w:val="26"/>
                <w:lang w:eastAsia="zh-HK"/>
              </w:rPr>
              <w:t>不休息菩薩</w:t>
            </w:r>
            <w:r w:rsidRPr="002D12CD">
              <w:rPr>
                <w:rFonts w:ascii="華康細圓體" w:eastAsia="華康細圓體" w:hAnsi="新細明體" w:hint="eastAsia"/>
                <w:b/>
                <w:szCs w:val="26"/>
              </w:rPr>
              <w:t>在＜</w:t>
            </w:r>
            <w:r w:rsidRPr="002D12CD">
              <w:rPr>
                <w:rFonts w:ascii="華康細圓體" w:eastAsia="華康細圓體" w:hAnsi="新細明體" w:hint="eastAsia"/>
                <w:b/>
                <w:szCs w:val="26"/>
                <w:lang w:eastAsia="zh-HK"/>
              </w:rPr>
              <w:t>光宗耀祖</w:t>
            </w:r>
            <w:r w:rsidRPr="002D12CD">
              <w:rPr>
                <w:rFonts w:ascii="華康細圓體" w:eastAsia="華康細圓體" w:hAnsi="新細明體" w:hint="eastAsia"/>
                <w:b/>
                <w:szCs w:val="26"/>
              </w:rPr>
              <w:t>＞之</w:t>
            </w:r>
            <w:proofErr w:type="gramStart"/>
            <w:r w:rsidRPr="002D12CD">
              <w:rPr>
                <w:rFonts w:ascii="華康細圓體" w:eastAsia="華康細圓體" w:hAnsi="新細明體" w:hint="eastAsia"/>
                <w:b/>
                <w:szCs w:val="26"/>
              </w:rPr>
              <w:t>聖訓中慈示</w:t>
            </w:r>
            <w:proofErr w:type="gramEnd"/>
            <w:r w:rsidRPr="002D12CD">
              <w:rPr>
                <w:rFonts w:ascii="華康細圓體" w:eastAsia="華康細圓體" w:hAnsi="新細明體" w:hint="eastAsia"/>
                <w:b/>
                <w:szCs w:val="26"/>
              </w:rPr>
              <w:t>：</w:t>
            </w:r>
          </w:p>
          <w:p w:rsidR="00667D94" w:rsidRPr="002D12CD" w:rsidRDefault="00667D94" w:rsidP="00B45DC4">
            <w:pPr>
              <w:spacing w:line="400" w:lineRule="exact"/>
              <w:rPr>
                <w:rFonts w:ascii="華康細圓體" w:eastAsia="華康細圓體" w:hAnsi="Georgia" w:cs="新細明體"/>
                <w:color w:val="000000" w:themeColor="text1"/>
                <w:kern w:val="0"/>
                <w:szCs w:val="26"/>
              </w:rPr>
            </w:pP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　</w:t>
            </w:r>
            <w:r w:rsidR="00BF7686"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  <w:lang w:eastAsia="zh-HK"/>
              </w:rPr>
              <w:t>悠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悠大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哉道脈傳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浩浩蒼穹德育賢　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聖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聖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相傳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性理悟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心心相印玄黃參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br/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 xml:space="preserve">　</w:t>
            </w:r>
            <w:r w:rsidR="00BF7686"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得了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一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指明天命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道不可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離終食間　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效聖法賢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精神展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真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道真修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二六間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br/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 xml:space="preserve">　</w:t>
            </w:r>
            <w:r w:rsidR="00BF7686"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 xml:space="preserve">　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觀古察今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聖賢輩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嵩嶽並峙德綿延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　泰山北斗天下立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一貫真道體現全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br/>
              <w:t xml:space="preserve">　　</w:t>
            </w:r>
            <w:r w:rsidR="00BF7686"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今時修士齊振作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光宗耀祖使命兼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　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霑體塗足濟善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信　任重道遠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助道展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br/>
              <w:t xml:space="preserve">　　</w:t>
            </w:r>
            <w:r w:rsidR="00BF7686"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將古聖賢之典範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行於己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身超俗凡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　將古聖賢精神貫　立身行道孝椿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萱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br/>
              <w:t xml:space="preserve">　　</w:t>
            </w:r>
            <w:r w:rsidR="00BF7686"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為人本有真主宰　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天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命謂性自在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觀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　先覺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覺後啟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大眾　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立志立品作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標杆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br/>
              <w:t xml:space="preserve">　　</w:t>
            </w:r>
            <w:r w:rsidR="00BF7686"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三教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一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理通天地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一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理流行世道傳　　得之授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>之體殊勝</w:t>
            </w:r>
            <w:proofErr w:type="gramEnd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弘法利生渡坤乾……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br/>
              <w:t xml:space="preserve">　　</w:t>
            </w:r>
            <w:r w:rsidR="00BF7686"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儒風闡揚於天下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木鐸敲響震南閰……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光宗耀祖實體認　師師密付歸本源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br/>
              <w:t xml:space="preserve">　　</w:t>
            </w:r>
            <w:r w:rsidR="00BF7686"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祖祖相傳之心法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</w:t>
            </w:r>
            <w:r w:rsidRPr="002D12CD">
              <w:rPr>
                <w:rFonts w:ascii="華康細圓體" w:eastAsia="華康細圓體" w:hAnsi="Georgia" w:cs="新細明體" w:hint="eastAsia"/>
                <w:b/>
                <w:color w:val="000000" w:themeColor="text1"/>
                <w:kern w:val="0"/>
                <w:szCs w:val="26"/>
              </w:rPr>
              <w:t>探本溯源責荷擔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t xml:space="preserve">　　知行合一己愿立　明德新民返天元</w:t>
            </w:r>
            <w:r w:rsidRPr="002D12CD">
              <w:rPr>
                <w:rStyle w:val="ad"/>
                <w:rFonts w:ascii="華康細圓體" w:eastAsia="華康細圓體" w:hAnsi="Georgia" w:cs="新細明體" w:hint="eastAsia"/>
                <w:color w:val="000000" w:themeColor="text1"/>
                <w:kern w:val="0"/>
                <w:szCs w:val="26"/>
              </w:rPr>
              <w:footnoteReference w:id="1"/>
            </w:r>
          </w:p>
          <w:p w:rsidR="00805D16" w:rsidRPr="002D12CD" w:rsidRDefault="00805D16" w:rsidP="00B45DC4">
            <w:pPr>
              <w:pStyle w:val="Default"/>
              <w:spacing w:line="400" w:lineRule="exact"/>
              <w:rPr>
                <w:rFonts w:ascii="華康細圓體" w:eastAsia="華康細圓體" w:hAnsi="Georgia" w:cs="新細明體"/>
                <w:color w:val="000000" w:themeColor="text1"/>
                <w:szCs w:val="26"/>
              </w:rPr>
            </w:pPr>
          </w:p>
          <w:p w:rsidR="007D6FE5" w:rsidRPr="002D12CD" w:rsidRDefault="00805D16" w:rsidP="00B45DC4">
            <w:pPr>
              <w:pStyle w:val="Default"/>
              <w:spacing w:line="400" w:lineRule="exact"/>
              <w:rPr>
                <w:rFonts w:ascii="華康細圓體" w:eastAsia="華康細圓體" w:hAnsi="細明體" w:cs="細明體"/>
                <w:color w:val="000000" w:themeColor="text1"/>
                <w:szCs w:val="26"/>
              </w:rPr>
            </w:pP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 xml:space="preserve">　　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「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  <w:lang w:eastAsia="zh-HK"/>
              </w:rPr>
              <w:t>中國道學史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」</w:t>
            </w:r>
            <w:r w:rsidR="007D6FE5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的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  <w:lang w:eastAsia="zh-HK"/>
              </w:rPr>
              <w:t>課程</w:t>
            </w:r>
            <w:r w:rsidR="007D6FE5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內容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，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  <w:lang w:eastAsia="zh-HK"/>
              </w:rPr>
              <w:t>所探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討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  <w:lang w:eastAsia="zh-HK"/>
              </w:rPr>
              <w:t>的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是一貫道</w:t>
            </w:r>
            <w:r w:rsidR="00667D94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  <w:lang w:eastAsia="zh-HK"/>
              </w:rPr>
              <w:t>道脈</w:t>
            </w:r>
            <w:r w:rsidR="00FA7798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傳</w:t>
            </w:r>
            <w:r w:rsidR="00BF7686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承</w:t>
            </w:r>
            <w:r w:rsidR="00FA7798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錄中前東方十八代祖師的</w:t>
            </w:r>
            <w:r w:rsidR="007D6FE5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傳承系譜</w:t>
            </w:r>
            <w:r w:rsidR="00FA7798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、</w:t>
            </w:r>
            <w:proofErr w:type="gramStart"/>
            <w:r w:rsidR="00FA7798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聖學心</w:t>
            </w:r>
            <w:proofErr w:type="gramEnd"/>
            <w:r w:rsidR="00FA7798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法、聖賢典範</w:t>
            </w:r>
            <w:r w:rsidR="007D6FE5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，所側</w:t>
            </w:r>
            <w:r w:rsidR="00FA7798"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重的在於</w:t>
            </w:r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  <w:lang w:eastAsia="zh-HK"/>
              </w:rPr>
              <w:t>「</w:t>
            </w:r>
            <w:proofErr w:type="gramStart"/>
            <w:r w:rsidRPr="002D12CD">
              <w:rPr>
                <w:rFonts w:ascii="華康細圓體" w:eastAsia="華康細圓體" w:hAnsi="Georgia" w:cs="新細明體" w:hint="eastAsia"/>
                <w:color w:val="000000" w:themeColor="text1"/>
                <w:szCs w:val="26"/>
              </w:rPr>
              <w:t>儒風闡</w:t>
            </w:r>
            <w:r w:rsidRPr="002D12CD">
              <w:rPr>
                <w:rFonts w:ascii="華康細圓體" w:eastAsia="華康細圓體" w:hAnsi="細明體" w:cs="細明體" w:hint="eastAsia"/>
                <w:color w:val="000000" w:themeColor="text1"/>
                <w:szCs w:val="26"/>
              </w:rPr>
              <w:t>揚</w:t>
            </w:r>
            <w:proofErr w:type="gramEnd"/>
            <w:r w:rsidRPr="002D12CD">
              <w:rPr>
                <w:rFonts w:ascii="華康細圓體" w:eastAsia="華康細圓體" w:hAnsi="細明體" w:cs="細明體" w:hint="eastAsia"/>
                <w:color w:val="000000" w:themeColor="text1"/>
                <w:szCs w:val="26"/>
              </w:rPr>
              <w:t>於天下」</w:t>
            </w:r>
            <w:r w:rsidR="007D6FE5" w:rsidRPr="002D12CD">
              <w:rPr>
                <w:rFonts w:ascii="華康細圓體" w:eastAsia="華康細圓體" w:hAnsi="細明體" w:cs="細明體" w:hint="eastAsia"/>
                <w:color w:val="000000" w:themeColor="text1"/>
                <w:szCs w:val="26"/>
              </w:rPr>
              <w:t>的白陽應運</w:t>
            </w:r>
            <w:r w:rsidRPr="002D12CD">
              <w:rPr>
                <w:rFonts w:ascii="華康細圓體" w:eastAsia="華康細圓體" w:hAnsi="細明體" w:cs="細明體" w:hint="eastAsia"/>
                <w:color w:val="000000" w:themeColor="text1"/>
                <w:szCs w:val="26"/>
              </w:rPr>
              <w:t>樞機</w:t>
            </w:r>
            <w:r w:rsidR="007D6FE5" w:rsidRPr="002D12CD">
              <w:rPr>
                <w:rFonts w:ascii="華康細圓體" w:eastAsia="華康細圓體" w:hAnsi="細明體" w:cs="細明體" w:hint="eastAsia"/>
                <w:color w:val="000000" w:themeColor="text1"/>
                <w:szCs w:val="26"/>
              </w:rPr>
              <w:t>。</w:t>
            </w:r>
          </w:p>
          <w:p w:rsidR="00667D94" w:rsidRPr="002D12CD" w:rsidRDefault="007D6FE5" w:rsidP="00B45DC4">
            <w:pPr>
              <w:pStyle w:val="Default"/>
              <w:spacing w:line="400" w:lineRule="exact"/>
              <w:rPr>
                <w:rFonts w:ascii="華康細圓體" w:eastAsia="華康細圓體"/>
                <w:szCs w:val="26"/>
                <w:lang w:eastAsia="zh-HK"/>
              </w:rPr>
            </w:pPr>
            <w:r w:rsidRPr="002D12CD">
              <w:rPr>
                <w:rFonts w:ascii="華康細圓體" w:eastAsia="華康細圓體" w:hAnsi="細明體" w:cs="細明體" w:hint="eastAsia"/>
                <w:color w:val="000000" w:themeColor="text1"/>
                <w:szCs w:val="26"/>
              </w:rPr>
              <w:t xml:space="preserve">　　課程的主體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color w:val="000000" w:themeColor="text1"/>
                <w:szCs w:val="26"/>
              </w:rPr>
              <w:t>脈落有</w:t>
            </w:r>
            <w:proofErr w:type="gramEnd"/>
            <w:r w:rsidRPr="002D12CD">
              <w:rPr>
                <w:rFonts w:ascii="華康細圓體" w:eastAsia="華康細圓體" w:hAnsi="細明體" w:cs="細明體" w:hint="eastAsia"/>
                <w:color w:val="000000" w:themeColor="text1"/>
                <w:szCs w:val="26"/>
              </w:rPr>
              <w:t>二：一、</w:t>
            </w:r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上古</w:t>
            </w:r>
            <w:r w:rsidR="00667D94" w:rsidRPr="002D12CD">
              <w:rPr>
                <w:rFonts w:ascii="華康細圓體" w:eastAsia="華康細圓體" w:hint="eastAsia"/>
                <w:szCs w:val="26"/>
              </w:rPr>
              <w:t>青陽期</w:t>
            </w:r>
            <w:r w:rsidR="009125D7" w:rsidRPr="002D12CD">
              <w:rPr>
                <w:rFonts w:ascii="華康細圓體" w:eastAsia="華康細圓體" w:hint="eastAsia"/>
                <w:szCs w:val="26"/>
                <w:lang w:eastAsia="zh-HK"/>
              </w:rPr>
              <w:t>道統</w:t>
            </w:r>
            <w:r w:rsidR="009125D7" w:rsidRPr="002D12CD">
              <w:rPr>
                <w:rFonts w:ascii="華康細圓體" w:eastAsia="華康細圓體" w:hint="eastAsia"/>
                <w:szCs w:val="26"/>
              </w:rPr>
              <w:t>錄</w:t>
            </w:r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的</w:t>
            </w:r>
            <w:r w:rsidR="00667D94" w:rsidRPr="002D12CD">
              <w:rPr>
                <w:rFonts w:ascii="華康細圓體" w:eastAsia="華康細圓體" w:hint="eastAsia"/>
                <w:szCs w:val="26"/>
              </w:rPr>
              <w:t>「</w:t>
            </w:r>
            <w:proofErr w:type="gramStart"/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聖帝明王</w:t>
            </w:r>
            <w:proofErr w:type="gramEnd"/>
            <w:r w:rsidRPr="002D12CD">
              <w:rPr>
                <w:rFonts w:ascii="華康細圓體" w:eastAsia="華康細圓體" w:hint="eastAsia"/>
                <w:szCs w:val="26"/>
                <w:lang w:eastAsia="zh-HK"/>
              </w:rPr>
              <w:t>」</w:t>
            </w:r>
            <w:r w:rsidRPr="002D12CD">
              <w:rPr>
                <w:rFonts w:ascii="華康細圓體" w:eastAsia="華康細圓體" w:hint="eastAsia"/>
                <w:szCs w:val="26"/>
              </w:rPr>
              <w:t>，包括「</w:t>
            </w:r>
            <w:r w:rsidR="00667D94" w:rsidRPr="002D12CD">
              <w:rPr>
                <w:rFonts w:ascii="華康細圓體" w:eastAsia="華康細圓體" w:hint="eastAsia"/>
                <w:bCs/>
                <w:szCs w:val="26"/>
              </w:rPr>
              <w:t>太</w:t>
            </w:r>
            <w:proofErr w:type="gramStart"/>
            <w:r w:rsidR="00667D94" w:rsidRPr="002D12CD">
              <w:rPr>
                <w:rFonts w:ascii="華康細圓體" w:eastAsia="華康細圓體" w:hint="eastAsia"/>
                <w:bCs/>
                <w:szCs w:val="26"/>
              </w:rPr>
              <w:t>昊</w:t>
            </w:r>
            <w:proofErr w:type="gramEnd"/>
            <w:r w:rsidR="00667D94" w:rsidRPr="002D12CD">
              <w:rPr>
                <w:rFonts w:ascii="華康細圓體" w:eastAsia="華康細圓體" w:hint="eastAsia"/>
                <w:bCs/>
                <w:szCs w:val="26"/>
              </w:rPr>
              <w:t>伏羲氏、炎帝神農氏、</w:t>
            </w:r>
            <w:r w:rsidR="00E96939">
              <w:rPr>
                <w:rFonts w:ascii="細明體" w:eastAsia="細明體" w:hAnsi="細明體" w:cs="細明體" w:hint="eastAsia"/>
                <w:bCs/>
                <w:szCs w:val="26"/>
                <w:lang w:eastAsia="zh-HK"/>
              </w:rPr>
              <w:t>黃</w:t>
            </w:r>
            <w:r w:rsidR="00667D94"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帝軒轅氏、少</w:t>
            </w:r>
            <w:proofErr w:type="gramStart"/>
            <w:r w:rsidR="00667D94"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昊</w:t>
            </w:r>
            <w:proofErr w:type="gramEnd"/>
            <w:r w:rsidR="00667D94"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、顓頊、帝嚳、</w:t>
            </w:r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</w:t>
            </w:r>
            <w:r w:rsidR="00667D94"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堯、</w:t>
            </w:r>
            <w:proofErr w:type="gramStart"/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</w:t>
            </w:r>
            <w:r w:rsidR="00667D94"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舜、</w:t>
            </w:r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</w:t>
            </w:r>
            <w:r w:rsidRPr="002D12CD">
              <w:rPr>
                <w:rFonts w:ascii="華康細圓體" w:eastAsia="華康細圓體" w:hint="eastAsia"/>
                <w:bCs/>
                <w:szCs w:val="26"/>
              </w:rPr>
              <w:t>禹</w:t>
            </w:r>
            <w:proofErr w:type="gramEnd"/>
            <w:r w:rsidR="00667D94" w:rsidRPr="002D12CD">
              <w:rPr>
                <w:rFonts w:ascii="華康細圓體" w:eastAsia="華康細圓體" w:hint="eastAsia"/>
                <w:bCs/>
                <w:szCs w:val="26"/>
              </w:rPr>
              <w:t>、湯王、文王、武王、周公</w:t>
            </w:r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」</w:t>
            </w:r>
            <w:r w:rsidRPr="002D12CD">
              <w:rPr>
                <w:rFonts w:ascii="華康細圓體" w:eastAsia="華康細圓體" w:hint="eastAsia"/>
                <w:szCs w:val="26"/>
              </w:rPr>
              <w:t>；二、</w:t>
            </w:r>
            <w:r w:rsidR="00667D94" w:rsidRPr="002D12CD">
              <w:rPr>
                <w:rFonts w:ascii="華康細圓體" w:eastAsia="華康細圓體" w:hint="eastAsia"/>
                <w:szCs w:val="26"/>
              </w:rPr>
              <w:t>中古紅陽期</w:t>
            </w:r>
            <w:r w:rsidR="009125D7" w:rsidRPr="002D12CD">
              <w:rPr>
                <w:rFonts w:ascii="華康細圓體" w:eastAsia="華康細圓體" w:hint="eastAsia"/>
                <w:szCs w:val="26"/>
              </w:rPr>
              <w:t>道統錄</w:t>
            </w:r>
            <w:r w:rsidR="00667D94" w:rsidRPr="002D12CD">
              <w:rPr>
                <w:rFonts w:ascii="華康細圓體" w:eastAsia="華康細圓體" w:hint="eastAsia"/>
                <w:szCs w:val="26"/>
              </w:rPr>
              <w:t>的「</w:t>
            </w:r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傳道師儒</w:t>
            </w:r>
            <w:r w:rsidRPr="002D12CD">
              <w:rPr>
                <w:rFonts w:ascii="華康細圓體" w:eastAsia="華康細圓體" w:hint="eastAsia"/>
                <w:szCs w:val="26"/>
                <w:lang w:eastAsia="zh-HK"/>
              </w:rPr>
              <w:t>」</w:t>
            </w:r>
            <w:r w:rsidRPr="002D12CD">
              <w:rPr>
                <w:rFonts w:ascii="華康細圓體" w:eastAsia="華康細圓體" w:hint="eastAsia"/>
                <w:szCs w:val="26"/>
              </w:rPr>
              <w:t>，包括「</w:t>
            </w:r>
            <w:r w:rsidR="00EB0143">
              <w:rPr>
                <w:rFonts w:ascii="華康細圓體" w:eastAsia="華康細圓體" w:hint="eastAsia"/>
                <w:szCs w:val="26"/>
              </w:rPr>
              <w:t>老子</w:t>
            </w:r>
            <w:r w:rsidR="00FA7798" w:rsidRPr="002D12CD">
              <w:rPr>
                <w:rFonts w:ascii="華康細圓體" w:eastAsia="華康細圓體" w:hint="eastAsia"/>
                <w:szCs w:val="26"/>
              </w:rPr>
              <w:t>、</w:t>
            </w:r>
            <w:r w:rsidR="00667D94" w:rsidRPr="002D12CD">
              <w:rPr>
                <w:rFonts w:ascii="華康細圓體" w:eastAsia="華康細圓體" w:hint="eastAsia"/>
                <w:bCs/>
                <w:szCs w:val="26"/>
              </w:rPr>
              <w:t>孔子、顏子、曾子、</w:t>
            </w:r>
            <w:proofErr w:type="gramStart"/>
            <w:r w:rsidR="00667D94" w:rsidRPr="002D12CD">
              <w:rPr>
                <w:rFonts w:ascii="華康細圓體" w:eastAsia="華康細圓體" w:hint="eastAsia"/>
                <w:bCs/>
                <w:szCs w:val="26"/>
              </w:rPr>
              <w:t>子思</w:t>
            </w:r>
            <w:proofErr w:type="gramEnd"/>
            <w:r w:rsidR="00667D94" w:rsidRPr="002D12CD">
              <w:rPr>
                <w:rFonts w:ascii="華康細圓體" w:eastAsia="華康細圓體" w:hint="eastAsia"/>
                <w:bCs/>
                <w:szCs w:val="26"/>
              </w:rPr>
              <w:t>、孟子</w:t>
            </w:r>
            <w:r w:rsidR="00667D94" w:rsidRPr="002D12CD">
              <w:rPr>
                <w:rFonts w:ascii="華康細圓體" w:eastAsia="華康細圓體" w:hint="eastAsia"/>
                <w:szCs w:val="26"/>
              </w:rPr>
              <w:t>」</w:t>
            </w:r>
            <w:r w:rsidRPr="002D12CD">
              <w:rPr>
                <w:rFonts w:ascii="華康細圓體" w:eastAsia="華康細圓體" w:hint="eastAsia"/>
                <w:szCs w:val="26"/>
              </w:rPr>
              <w:t>。</w:t>
            </w:r>
            <w:r w:rsidR="00E96939">
              <w:rPr>
                <w:rFonts w:ascii="華康細圓體" w:eastAsia="華康細圓體" w:hint="eastAsia"/>
                <w:szCs w:val="26"/>
              </w:rPr>
              <w:t>合計</w:t>
            </w:r>
            <w:r w:rsidR="00E96939">
              <w:rPr>
                <w:rFonts w:ascii="華康細圓體" w:eastAsia="華康細圓體" w:hint="eastAsia"/>
                <w:szCs w:val="26"/>
                <w:lang w:eastAsia="zh-HK"/>
              </w:rPr>
              <w:t>兩</w:t>
            </w:r>
            <w:r w:rsidR="00BF7686" w:rsidRPr="002D12CD">
              <w:rPr>
                <w:rFonts w:ascii="華康細圓體" w:eastAsia="華康細圓體" w:hint="eastAsia"/>
                <w:szCs w:val="26"/>
              </w:rPr>
              <w:t>大單元</w:t>
            </w:r>
            <w:r w:rsidRPr="002D12CD">
              <w:rPr>
                <w:rFonts w:ascii="華康細圓體" w:eastAsia="華康細圓體" w:hint="eastAsia"/>
                <w:szCs w:val="26"/>
              </w:rPr>
              <w:t>，</w:t>
            </w:r>
            <w:r w:rsidR="00667D94" w:rsidRPr="002D12CD">
              <w:rPr>
                <w:rFonts w:ascii="華康細圓體" w:eastAsia="華康細圓體" w:hint="eastAsia"/>
                <w:szCs w:val="26"/>
              </w:rPr>
              <w:t>用</w:t>
            </w:r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以建構</w:t>
            </w:r>
            <w:r w:rsidRPr="002D12CD">
              <w:rPr>
                <w:rFonts w:ascii="華康細圓體" w:eastAsia="華康細圓體" w:hint="eastAsia"/>
                <w:szCs w:val="26"/>
              </w:rPr>
              <w:t>本</w:t>
            </w:r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課程</w:t>
            </w:r>
            <w:r w:rsidR="00667D94" w:rsidRPr="002D12CD">
              <w:rPr>
                <w:rFonts w:ascii="華康細圓體" w:eastAsia="華康細圓體" w:hint="eastAsia"/>
                <w:szCs w:val="26"/>
              </w:rPr>
              <w:t>的主從</w:t>
            </w:r>
            <w:proofErr w:type="gramStart"/>
            <w:r w:rsidR="009125D7" w:rsidRPr="002D12CD">
              <w:rPr>
                <w:rFonts w:ascii="華康細圓體" w:eastAsia="華康細圓體" w:hint="eastAsia"/>
                <w:szCs w:val="26"/>
              </w:rPr>
              <w:t>授課</w:t>
            </w:r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脈落</w:t>
            </w:r>
            <w:proofErr w:type="gramEnd"/>
            <w:r w:rsidR="00667D94" w:rsidRPr="002D12CD">
              <w:rPr>
                <w:rFonts w:ascii="華康細圓體" w:eastAsia="華康細圓體" w:hint="eastAsia"/>
                <w:szCs w:val="26"/>
                <w:lang w:eastAsia="zh-HK"/>
              </w:rPr>
              <w:t>。</w:t>
            </w:r>
          </w:p>
          <w:p w:rsidR="00FA7798" w:rsidRPr="002D12CD" w:rsidRDefault="00667D94" w:rsidP="00B45DC4">
            <w:pPr>
              <w:spacing w:line="400" w:lineRule="exact"/>
              <w:rPr>
                <w:rFonts w:ascii="華康細圓體" w:eastAsia="華康細圓體"/>
                <w:szCs w:val="26"/>
              </w:rPr>
            </w:pPr>
            <w:r w:rsidRPr="002D12CD">
              <w:rPr>
                <w:rFonts w:ascii="華康細圓體" w:eastAsia="華康細圓體" w:hAnsi="微軟正黑體" w:cs="微軟正黑體" w:hint="eastAsia"/>
                <w:color w:val="000000"/>
                <w:kern w:val="0"/>
                <w:szCs w:val="26"/>
              </w:rPr>
              <w:t xml:space="preserve">　　至於</w:t>
            </w:r>
            <w:r w:rsidRPr="002D12CD">
              <w:rPr>
                <w:rFonts w:ascii="華康細圓體" w:eastAsia="華康細圓體" w:hint="eastAsia"/>
                <w:szCs w:val="26"/>
                <w:lang w:eastAsia="zh-HK"/>
              </w:rPr>
              <w:t>課程</w:t>
            </w:r>
            <w:r w:rsidRPr="002D12CD">
              <w:rPr>
                <w:rFonts w:ascii="華康細圓體" w:eastAsia="華康細圓體" w:hint="eastAsia"/>
                <w:szCs w:val="26"/>
              </w:rPr>
              <w:t>的教學</w:t>
            </w:r>
            <w:r w:rsidRPr="002D12CD">
              <w:rPr>
                <w:rFonts w:ascii="華康細圓體" w:eastAsia="華康細圓體" w:hint="eastAsia"/>
                <w:szCs w:val="26"/>
                <w:lang w:eastAsia="zh-HK"/>
              </w:rPr>
              <w:t>設計</w:t>
            </w:r>
            <w:r w:rsidRPr="002D12CD">
              <w:rPr>
                <w:rFonts w:ascii="華康細圓體" w:eastAsia="華康細圓體" w:hint="eastAsia"/>
                <w:szCs w:val="26"/>
              </w:rPr>
              <w:t>，</w:t>
            </w:r>
            <w:r w:rsidR="00FA7798" w:rsidRPr="002D12CD">
              <w:rPr>
                <w:rFonts w:ascii="華康細圓體" w:eastAsia="華康細圓體" w:hint="eastAsia"/>
                <w:szCs w:val="26"/>
              </w:rPr>
              <w:t>主要</w:t>
            </w:r>
            <w:r w:rsidR="001753C9" w:rsidRPr="002D12CD">
              <w:rPr>
                <w:rFonts w:ascii="華康細圓體" w:eastAsia="華康細圓體" w:hint="eastAsia"/>
                <w:szCs w:val="26"/>
              </w:rPr>
              <w:t>以一貫道的歷代祖師為軸心架構，並</w:t>
            </w:r>
            <w:r w:rsidR="00126964" w:rsidRPr="002D12CD">
              <w:rPr>
                <w:rFonts w:ascii="華康細圓體" w:eastAsia="華康細圓體" w:hint="eastAsia"/>
                <w:szCs w:val="26"/>
              </w:rPr>
              <w:t>依循</w:t>
            </w:r>
            <w:r w:rsidRPr="002D12CD">
              <w:rPr>
                <w:rFonts w:ascii="華康細圓體" w:eastAsia="華康細圓體" w:hint="eastAsia"/>
                <w:szCs w:val="26"/>
              </w:rPr>
              <w:t>《道之宗旨聖訓》的道統傳述，</w:t>
            </w:r>
            <w:r w:rsidR="001753C9" w:rsidRPr="002D12CD">
              <w:rPr>
                <w:rFonts w:ascii="華康細圓體" w:eastAsia="華康細圓體" w:hint="eastAsia"/>
                <w:szCs w:val="26"/>
              </w:rPr>
              <w:t>再</w:t>
            </w:r>
            <w:r w:rsidR="00126964" w:rsidRPr="002D12CD">
              <w:rPr>
                <w:rFonts w:ascii="華康細圓體" w:eastAsia="華康細圓體" w:hint="eastAsia"/>
                <w:szCs w:val="26"/>
              </w:rPr>
              <w:t>取材</w:t>
            </w:r>
            <w:r w:rsidR="00FA7798" w:rsidRPr="002D12CD">
              <w:rPr>
                <w:rFonts w:ascii="華康細圓體" w:eastAsia="華康細圓體" w:hint="eastAsia"/>
                <w:szCs w:val="26"/>
              </w:rPr>
              <w:t>仙</w:t>
            </w:r>
            <w:proofErr w:type="gramStart"/>
            <w:r w:rsidR="00FA7798" w:rsidRPr="002D12CD">
              <w:rPr>
                <w:rFonts w:ascii="華康細圓體" w:eastAsia="華康細圓體" w:hint="eastAsia"/>
                <w:szCs w:val="26"/>
              </w:rPr>
              <w:t>佛聖訓</w:t>
            </w:r>
            <w:proofErr w:type="gramEnd"/>
            <w:r w:rsidR="00126964" w:rsidRPr="002D12CD">
              <w:rPr>
                <w:rFonts w:ascii="華康細圓體" w:eastAsia="華康細圓體" w:hint="eastAsia"/>
                <w:szCs w:val="26"/>
              </w:rPr>
              <w:t>、祖師著作、</w:t>
            </w:r>
            <w:r w:rsidR="007D6FE5" w:rsidRPr="002D12CD">
              <w:rPr>
                <w:rFonts w:ascii="華康細圓體" w:eastAsia="華康細圓體" w:hint="eastAsia"/>
                <w:szCs w:val="26"/>
              </w:rPr>
              <w:t>中國傳</w:t>
            </w:r>
            <w:r w:rsidR="00FA7798" w:rsidRPr="002D12CD">
              <w:rPr>
                <w:rFonts w:ascii="華康細圓體" w:eastAsia="華康細圓體" w:hint="eastAsia"/>
                <w:szCs w:val="26"/>
              </w:rPr>
              <w:t>統學術的</w:t>
            </w:r>
            <w:r w:rsidR="007D6FE5" w:rsidRPr="002D12CD">
              <w:rPr>
                <w:rFonts w:ascii="華康細圓體" w:eastAsia="華康細圓體" w:hint="eastAsia"/>
                <w:szCs w:val="26"/>
              </w:rPr>
              <w:t>文獻典籍，用以架構</w:t>
            </w:r>
            <w:r w:rsidR="00FA7798" w:rsidRPr="002D12CD">
              <w:rPr>
                <w:rFonts w:ascii="華康細圓體" w:eastAsia="華康細圓體" w:hint="eastAsia"/>
                <w:szCs w:val="26"/>
              </w:rPr>
              <w:t>起</w:t>
            </w:r>
            <w:r w:rsidRPr="002D12CD">
              <w:rPr>
                <w:rFonts w:ascii="華康細圓體" w:eastAsia="華康細圓體" w:hint="eastAsia"/>
                <w:szCs w:val="26"/>
              </w:rPr>
              <w:t>「</w:t>
            </w:r>
            <w:r w:rsidRPr="002D12CD">
              <w:rPr>
                <w:rFonts w:ascii="華康細圓體" w:eastAsia="華康細圓體" w:hint="eastAsia"/>
                <w:szCs w:val="26"/>
                <w:lang w:eastAsia="zh-HK"/>
              </w:rPr>
              <w:t>經</w:t>
            </w:r>
            <w:r w:rsidRPr="002D12CD">
              <w:rPr>
                <w:rFonts w:ascii="華康細圓體" w:eastAsia="華康細圓體" w:hint="eastAsia"/>
                <w:szCs w:val="26"/>
              </w:rPr>
              <w:t>、</w:t>
            </w:r>
            <w:r w:rsidRPr="002D12CD">
              <w:rPr>
                <w:rFonts w:ascii="華康細圓體" w:eastAsia="華康細圓體" w:hint="eastAsia"/>
                <w:szCs w:val="26"/>
                <w:lang w:eastAsia="zh-HK"/>
              </w:rPr>
              <w:t>史</w:t>
            </w:r>
            <w:r w:rsidR="00FA7798" w:rsidRPr="002D12CD">
              <w:rPr>
                <w:rFonts w:ascii="華康細圓體" w:eastAsia="華康細圓體" w:hint="eastAsia"/>
                <w:szCs w:val="26"/>
              </w:rPr>
              <w:t>；</w:t>
            </w:r>
            <w:r w:rsidRPr="002D12CD">
              <w:rPr>
                <w:rFonts w:ascii="華康細圓體" w:eastAsia="華康細圓體" w:hint="eastAsia"/>
                <w:szCs w:val="26"/>
                <w:lang w:eastAsia="zh-HK"/>
              </w:rPr>
              <w:t>理</w:t>
            </w:r>
            <w:r w:rsidRPr="002D12CD">
              <w:rPr>
                <w:rFonts w:ascii="華康細圓體" w:eastAsia="華康細圓體" w:hint="eastAsia"/>
                <w:szCs w:val="26"/>
              </w:rPr>
              <w:t>、</w:t>
            </w:r>
            <w:r w:rsidRPr="002D12CD">
              <w:rPr>
                <w:rFonts w:ascii="華康細圓體" w:eastAsia="華康細圓體" w:hint="eastAsia"/>
                <w:szCs w:val="26"/>
                <w:lang w:eastAsia="zh-HK"/>
              </w:rPr>
              <w:t>事</w:t>
            </w:r>
            <w:r w:rsidRPr="002D12CD">
              <w:rPr>
                <w:rFonts w:ascii="華康細圓體" w:eastAsia="華康細圓體" w:hint="eastAsia"/>
                <w:szCs w:val="26"/>
              </w:rPr>
              <w:t>」四</w:t>
            </w:r>
            <w:r w:rsidR="00FA7798" w:rsidRPr="002D12CD">
              <w:rPr>
                <w:rFonts w:ascii="華康細圓體" w:eastAsia="華康細圓體" w:hint="eastAsia"/>
                <w:szCs w:val="26"/>
              </w:rPr>
              <w:t>面</w:t>
            </w:r>
            <w:r w:rsidRPr="002D12CD">
              <w:rPr>
                <w:rFonts w:ascii="華康細圓體" w:eastAsia="華康細圓體" w:hint="eastAsia"/>
                <w:szCs w:val="26"/>
              </w:rPr>
              <w:t>環</w:t>
            </w:r>
            <w:r w:rsidR="00FA7798" w:rsidRPr="002D12CD">
              <w:rPr>
                <w:rFonts w:ascii="華康細圓體" w:eastAsia="華康細圓體" w:hint="eastAsia"/>
                <w:szCs w:val="26"/>
              </w:rPr>
              <w:t>扣</w:t>
            </w:r>
            <w:r w:rsidR="002D12CD" w:rsidRPr="002D12CD">
              <w:rPr>
                <w:rFonts w:ascii="華康細圓體" w:eastAsia="華康細圓體" w:hAnsi="細明體" w:cs="細明體" w:hint="eastAsia"/>
                <w:szCs w:val="26"/>
              </w:rPr>
              <w:t>的</w:t>
            </w:r>
            <w:r w:rsidR="009125D7" w:rsidRPr="002D12CD">
              <w:rPr>
                <w:rFonts w:ascii="華康細圓體" w:eastAsia="華康細圓體" w:hint="eastAsia"/>
                <w:szCs w:val="26"/>
              </w:rPr>
              <w:t>道統</w:t>
            </w:r>
            <w:r w:rsidR="002D12CD">
              <w:rPr>
                <w:rFonts w:ascii="華康細圓體" w:eastAsia="華康細圓體" w:hint="eastAsia"/>
                <w:szCs w:val="26"/>
              </w:rPr>
              <w:t>及道學</w:t>
            </w:r>
            <w:r w:rsidR="009125D7" w:rsidRPr="002D12CD">
              <w:rPr>
                <w:rFonts w:ascii="華康細圓體" w:eastAsia="華康細圓體" w:hint="eastAsia"/>
                <w:szCs w:val="26"/>
              </w:rPr>
              <w:t>論述</w:t>
            </w:r>
            <w:r w:rsidRPr="002D12CD">
              <w:rPr>
                <w:rFonts w:ascii="華康細圓體" w:eastAsia="華康細圓體" w:hint="eastAsia"/>
                <w:szCs w:val="26"/>
              </w:rPr>
              <w:t>。</w:t>
            </w:r>
          </w:p>
          <w:p w:rsidR="00667D94" w:rsidRPr="002D12CD" w:rsidRDefault="00FA7798" w:rsidP="00B45DC4">
            <w:pPr>
              <w:spacing w:line="400" w:lineRule="exact"/>
              <w:rPr>
                <w:rFonts w:ascii="華康細圓體" w:eastAsia="華康細圓體"/>
                <w:szCs w:val="26"/>
              </w:rPr>
            </w:pPr>
            <w:r w:rsidRPr="002D12CD">
              <w:rPr>
                <w:rFonts w:ascii="華康細圓體" w:eastAsia="華康細圓體" w:hint="eastAsia"/>
                <w:szCs w:val="26"/>
              </w:rPr>
              <w:t xml:space="preserve">　　授課內容的四面環扣，包括：</w:t>
            </w:r>
            <w:bookmarkStart w:id="0" w:name="_GoBack"/>
            <w:bookmarkEnd w:id="0"/>
          </w:p>
          <w:p w:rsidR="00667D94" w:rsidRPr="002D12CD" w:rsidRDefault="00667D94" w:rsidP="00B45DC4">
            <w:pPr>
              <w:pStyle w:val="ac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華康細圓體"/>
                <w:szCs w:val="26"/>
              </w:rPr>
            </w:pPr>
            <w:r w:rsidRPr="002D12CD">
              <w:rPr>
                <w:rFonts w:ascii="華康細圓體" w:hint="eastAsia"/>
                <w:b/>
                <w:szCs w:val="26"/>
                <w:lang w:eastAsia="zh-HK"/>
              </w:rPr>
              <w:t>經</w:t>
            </w:r>
            <w:r w:rsidR="002D12CD">
              <w:rPr>
                <w:rFonts w:ascii="華康細圓體" w:hint="eastAsia"/>
                <w:b/>
                <w:szCs w:val="26"/>
              </w:rPr>
              <w:t>（典）</w:t>
            </w:r>
            <w:r w:rsidRPr="002D12CD">
              <w:rPr>
                <w:rFonts w:ascii="華康細圓體" w:hint="eastAsia"/>
                <w:szCs w:val="26"/>
              </w:rPr>
              <w:t>：指用</w:t>
            </w:r>
            <w:r w:rsidR="00EB0143">
              <w:rPr>
                <w:rFonts w:ascii="華康細圓體" w:hAnsi="細明體" w:cs="細明體" w:hint="eastAsia"/>
                <w:szCs w:val="26"/>
              </w:rPr>
              <w:t>以建構課程</w:t>
            </w:r>
            <w:proofErr w:type="gramStart"/>
            <w:r w:rsidR="00EB0143">
              <w:rPr>
                <w:rFonts w:ascii="華康細圓體" w:hAnsi="細明體" w:cs="細明體" w:hint="eastAsia"/>
                <w:szCs w:val="26"/>
              </w:rPr>
              <w:t>（</w:t>
            </w:r>
            <w:proofErr w:type="gramEnd"/>
            <w:r w:rsidR="00EB0143">
              <w:rPr>
                <w:rFonts w:ascii="華康細圓體" w:hAnsi="細明體" w:cs="細明體" w:hint="eastAsia"/>
                <w:szCs w:val="26"/>
                <w:lang w:eastAsia="zh-HK"/>
              </w:rPr>
              <w:t>二</w:t>
            </w:r>
            <w:r w:rsidR="00EB0143">
              <w:rPr>
                <w:rFonts w:ascii="華康細圓體" w:hAnsi="細明體" w:cs="細明體" w:hint="eastAsia"/>
                <w:szCs w:val="26"/>
              </w:rPr>
              <w:t>大單元：「</w:t>
            </w:r>
            <w:proofErr w:type="gramStart"/>
            <w:r w:rsidR="00EB0143">
              <w:rPr>
                <w:rFonts w:ascii="華康細圓體" w:hAnsi="細明體" w:cs="細明體" w:hint="eastAsia"/>
                <w:szCs w:val="26"/>
              </w:rPr>
              <w:t>聖帝明王</w:t>
            </w:r>
            <w:proofErr w:type="gramEnd"/>
            <w:r w:rsidR="00EB0143">
              <w:rPr>
                <w:rFonts w:ascii="華康細圓體" w:hAnsi="細明體" w:cs="細明體" w:hint="eastAsia"/>
                <w:szCs w:val="26"/>
              </w:rPr>
              <w:t>、傳道師儒</w:t>
            </w:r>
            <w:r w:rsidR="00BF7686" w:rsidRPr="002D12CD">
              <w:rPr>
                <w:rFonts w:ascii="華康細圓體" w:hAnsi="細明體" w:cs="細明體" w:hint="eastAsia"/>
                <w:szCs w:val="26"/>
              </w:rPr>
              <w:t>」</w:t>
            </w:r>
            <w:proofErr w:type="gramStart"/>
            <w:r w:rsidR="00BF7686" w:rsidRPr="002D12CD">
              <w:rPr>
                <w:rFonts w:ascii="華康細圓體" w:hAnsi="細明體" w:cs="細明體" w:hint="eastAsia"/>
                <w:szCs w:val="26"/>
              </w:rPr>
              <w:t>）</w:t>
            </w:r>
            <w:proofErr w:type="gramEnd"/>
            <w:r w:rsidRPr="002D12CD">
              <w:rPr>
                <w:rFonts w:ascii="華康細圓體" w:hAnsi="細明體" w:cs="細明體" w:hint="eastAsia"/>
                <w:szCs w:val="26"/>
              </w:rPr>
              <w:t>所</w:t>
            </w:r>
            <w:r w:rsidRPr="002D12CD">
              <w:rPr>
                <w:rFonts w:ascii="華康細圓體" w:hint="eastAsia"/>
                <w:szCs w:val="26"/>
              </w:rPr>
              <w:t>取材的經典。包括：《道之宗旨聖訓》、仙</w:t>
            </w:r>
            <w:proofErr w:type="gramStart"/>
            <w:r w:rsidRPr="002D12CD">
              <w:rPr>
                <w:rFonts w:ascii="華康細圓體" w:hint="eastAsia"/>
                <w:szCs w:val="26"/>
              </w:rPr>
              <w:t>佛聖訓</w:t>
            </w:r>
            <w:proofErr w:type="gramEnd"/>
            <w:r w:rsidRPr="002D12CD">
              <w:rPr>
                <w:rFonts w:ascii="華康細圓體" w:hint="eastAsia"/>
                <w:szCs w:val="26"/>
              </w:rPr>
              <w:t>、</w:t>
            </w:r>
            <w:r w:rsidR="00126964" w:rsidRPr="002D12CD">
              <w:rPr>
                <w:rFonts w:ascii="華康細圓體" w:hint="eastAsia"/>
                <w:szCs w:val="26"/>
              </w:rPr>
              <w:t>祖師著作、傳統</w:t>
            </w:r>
            <w:r w:rsidRPr="002D12CD">
              <w:rPr>
                <w:rFonts w:ascii="華康細圓體" w:hint="eastAsia"/>
                <w:szCs w:val="26"/>
              </w:rPr>
              <w:t>經史子集</w:t>
            </w:r>
            <w:r w:rsidR="009125D7" w:rsidRPr="002D12CD">
              <w:rPr>
                <w:rFonts w:ascii="華康細圓體" w:hint="eastAsia"/>
                <w:szCs w:val="26"/>
              </w:rPr>
              <w:t>等經籍</w:t>
            </w:r>
            <w:r w:rsidR="00126964" w:rsidRPr="002D12CD">
              <w:rPr>
                <w:rFonts w:ascii="華康細圓體" w:hint="eastAsia"/>
                <w:szCs w:val="26"/>
              </w:rPr>
              <w:t>文獻</w:t>
            </w:r>
            <w:r w:rsidRPr="002D12CD">
              <w:rPr>
                <w:rFonts w:ascii="華康細圓體" w:hint="eastAsia"/>
                <w:szCs w:val="26"/>
              </w:rPr>
              <w:t>。</w:t>
            </w:r>
          </w:p>
          <w:p w:rsidR="00667D94" w:rsidRPr="002D12CD" w:rsidRDefault="00667D94" w:rsidP="00B45DC4">
            <w:pPr>
              <w:pStyle w:val="ac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華康細圓體"/>
                <w:szCs w:val="26"/>
              </w:rPr>
            </w:pPr>
            <w:r w:rsidRPr="002D12CD">
              <w:rPr>
                <w:rFonts w:ascii="華康細圓體" w:hint="eastAsia"/>
                <w:b/>
                <w:szCs w:val="26"/>
                <w:lang w:eastAsia="zh-HK"/>
              </w:rPr>
              <w:t>史</w:t>
            </w:r>
            <w:r w:rsidRPr="002D12CD">
              <w:rPr>
                <w:rFonts w:ascii="華康細圓體" w:hint="eastAsia"/>
                <w:szCs w:val="26"/>
              </w:rPr>
              <w:t>：指</w:t>
            </w:r>
            <w:r w:rsidRPr="002D12CD">
              <w:rPr>
                <w:rFonts w:ascii="華康細圓體" w:hint="eastAsia"/>
                <w:szCs w:val="26"/>
                <w:lang w:eastAsia="zh-HK"/>
              </w:rPr>
              <w:t>課程</w:t>
            </w:r>
            <w:r w:rsidR="009125D7" w:rsidRPr="002D12CD">
              <w:rPr>
                <w:rFonts w:ascii="華康細圓體" w:hint="eastAsia"/>
                <w:szCs w:val="26"/>
              </w:rPr>
              <w:t>的進展</w:t>
            </w:r>
            <w:r w:rsidRPr="002D12CD">
              <w:rPr>
                <w:rFonts w:ascii="華康細圓體" w:hint="eastAsia"/>
                <w:szCs w:val="26"/>
              </w:rPr>
              <w:t>，</w:t>
            </w:r>
            <w:r w:rsidRPr="002D12CD">
              <w:rPr>
                <w:rFonts w:ascii="華康細圓體" w:hint="eastAsia"/>
                <w:szCs w:val="26"/>
                <w:lang w:eastAsia="zh-HK"/>
              </w:rPr>
              <w:t>將依循</w:t>
            </w:r>
            <w:r w:rsidR="00B45DC4" w:rsidRPr="002D12CD">
              <w:rPr>
                <w:rFonts w:ascii="華康細圓體" w:hint="eastAsia"/>
                <w:szCs w:val="26"/>
              </w:rPr>
              <w:t>一貫道</w:t>
            </w:r>
            <w:r w:rsidRPr="002D12CD">
              <w:rPr>
                <w:rFonts w:ascii="華康細圓體" w:hint="eastAsia"/>
                <w:szCs w:val="26"/>
              </w:rPr>
              <w:t>道統</w:t>
            </w:r>
            <w:r w:rsidR="009125D7" w:rsidRPr="002D12CD">
              <w:rPr>
                <w:rFonts w:ascii="華康細圓體" w:hint="eastAsia"/>
                <w:szCs w:val="26"/>
              </w:rPr>
              <w:t>傳授</w:t>
            </w:r>
            <w:r w:rsidRPr="002D12CD">
              <w:rPr>
                <w:rFonts w:ascii="華康細圓體" w:hint="eastAsia"/>
                <w:szCs w:val="26"/>
              </w:rPr>
              <w:t>的</w:t>
            </w:r>
            <w:proofErr w:type="gramStart"/>
            <w:r w:rsidRPr="002D12CD">
              <w:rPr>
                <w:rFonts w:ascii="華康細圓體" w:hint="eastAsia"/>
                <w:szCs w:val="26"/>
                <w:lang w:eastAsia="zh-HK"/>
              </w:rPr>
              <w:t>時間軸序</w:t>
            </w:r>
            <w:proofErr w:type="gramEnd"/>
            <w:r w:rsidR="009125D7" w:rsidRPr="002D12CD">
              <w:rPr>
                <w:rFonts w:ascii="華康細圓體" w:hint="eastAsia"/>
                <w:szCs w:val="26"/>
              </w:rPr>
              <w:t>，再配合中國</w:t>
            </w:r>
            <w:r w:rsidR="00BF7686" w:rsidRPr="002D12CD">
              <w:rPr>
                <w:rFonts w:ascii="華康細圓體" w:hint="eastAsia"/>
                <w:szCs w:val="26"/>
              </w:rPr>
              <w:t>道學</w:t>
            </w:r>
            <w:r w:rsidR="00126964" w:rsidRPr="002D12CD">
              <w:rPr>
                <w:rFonts w:ascii="華康細圓體" w:hint="eastAsia"/>
                <w:szCs w:val="26"/>
              </w:rPr>
              <w:t>思想</w:t>
            </w:r>
            <w:r w:rsidR="00BF7686" w:rsidRPr="002D12CD">
              <w:rPr>
                <w:rFonts w:ascii="華康細圓體" w:hint="eastAsia"/>
                <w:szCs w:val="26"/>
              </w:rPr>
              <w:t>的學術</w:t>
            </w:r>
            <w:r w:rsidR="00126964" w:rsidRPr="002D12CD">
              <w:rPr>
                <w:rFonts w:ascii="華康細圓體" w:hint="eastAsia"/>
                <w:szCs w:val="26"/>
              </w:rPr>
              <w:t>發展</w:t>
            </w:r>
            <w:r w:rsidR="009125D7" w:rsidRPr="002D12CD">
              <w:rPr>
                <w:rFonts w:ascii="華康細圓體" w:hint="eastAsia"/>
                <w:szCs w:val="26"/>
              </w:rPr>
              <w:t>脈絡，</w:t>
            </w:r>
            <w:proofErr w:type="gramStart"/>
            <w:r w:rsidR="009125D7" w:rsidRPr="002D12CD">
              <w:rPr>
                <w:rFonts w:ascii="華康細圓體" w:hint="eastAsia"/>
                <w:szCs w:val="26"/>
              </w:rPr>
              <w:t>上下系聯</w:t>
            </w:r>
            <w:proofErr w:type="gramEnd"/>
            <w:r w:rsidR="00B45DC4" w:rsidRPr="002D12CD">
              <w:rPr>
                <w:rFonts w:ascii="華康細圓體" w:hint="eastAsia"/>
                <w:szCs w:val="26"/>
              </w:rPr>
              <w:t>，彼此關</w:t>
            </w:r>
            <w:r w:rsidR="00126964" w:rsidRPr="002D12CD">
              <w:rPr>
                <w:rFonts w:ascii="華康細圓體" w:hint="eastAsia"/>
                <w:szCs w:val="26"/>
              </w:rPr>
              <w:t>涉，以</w:t>
            </w:r>
            <w:proofErr w:type="gramStart"/>
            <w:r w:rsidR="00126964" w:rsidRPr="002D12CD">
              <w:rPr>
                <w:rFonts w:ascii="華康細圓體" w:hint="eastAsia"/>
                <w:szCs w:val="26"/>
              </w:rPr>
              <w:t>見</w:t>
            </w:r>
            <w:r w:rsidR="009125D7" w:rsidRPr="002D12CD">
              <w:rPr>
                <w:rFonts w:ascii="華康細圓體" w:hint="eastAsia"/>
                <w:szCs w:val="26"/>
              </w:rPr>
              <w:t>道脈傳承</w:t>
            </w:r>
            <w:proofErr w:type="gramEnd"/>
            <w:r w:rsidR="00B45DC4" w:rsidRPr="002D12CD">
              <w:rPr>
                <w:rFonts w:ascii="華康細圓體" w:hint="eastAsia"/>
                <w:szCs w:val="26"/>
              </w:rPr>
              <w:t>的時代意義</w:t>
            </w:r>
            <w:r w:rsidR="00BF7686" w:rsidRPr="002D12CD">
              <w:rPr>
                <w:rFonts w:ascii="華康細圓體" w:hint="eastAsia"/>
                <w:szCs w:val="26"/>
              </w:rPr>
              <w:t>及其</w:t>
            </w:r>
            <w:r w:rsidR="009125D7" w:rsidRPr="002D12CD">
              <w:rPr>
                <w:rFonts w:ascii="華康細圓體" w:hint="eastAsia"/>
                <w:szCs w:val="26"/>
              </w:rPr>
              <w:t>與世代的交互關係。</w:t>
            </w:r>
          </w:p>
          <w:p w:rsidR="00BF7686" w:rsidRPr="002D12CD" w:rsidRDefault="00BF7686" w:rsidP="00B45DC4">
            <w:pPr>
              <w:pStyle w:val="ac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華康細圓體"/>
                <w:szCs w:val="26"/>
              </w:rPr>
            </w:pPr>
            <w:r w:rsidRPr="002D12CD">
              <w:rPr>
                <w:rFonts w:ascii="華康細圓體" w:hint="eastAsia"/>
                <w:b/>
                <w:szCs w:val="26"/>
                <w:lang w:eastAsia="zh-HK"/>
              </w:rPr>
              <w:t>理</w:t>
            </w:r>
            <w:r w:rsidR="002D12CD">
              <w:rPr>
                <w:rFonts w:ascii="華康細圓體" w:hint="eastAsia"/>
                <w:b/>
                <w:szCs w:val="26"/>
              </w:rPr>
              <w:t>（道）</w:t>
            </w:r>
            <w:r w:rsidRPr="002D12CD">
              <w:rPr>
                <w:rFonts w:ascii="華康細圓體" w:hint="eastAsia"/>
                <w:szCs w:val="26"/>
              </w:rPr>
              <w:t>：</w:t>
            </w:r>
            <w:r w:rsidR="008E6E2B">
              <w:rPr>
                <w:rFonts w:ascii="華康細圓體" w:hint="eastAsia"/>
                <w:szCs w:val="26"/>
              </w:rPr>
              <w:t>包括</w:t>
            </w:r>
            <w:r w:rsidR="00B45DC4" w:rsidRPr="002D12CD">
              <w:rPr>
                <w:rFonts w:ascii="華康細圓體" w:hint="eastAsia"/>
                <w:szCs w:val="26"/>
              </w:rPr>
              <w:t>傳道</w:t>
            </w:r>
            <w:r w:rsidRPr="002D12CD">
              <w:rPr>
                <w:rFonts w:ascii="華康細圓體" w:hint="eastAsia"/>
                <w:szCs w:val="26"/>
              </w:rPr>
              <w:t>聖人</w:t>
            </w:r>
            <w:r w:rsidR="008E6E2B">
              <w:rPr>
                <w:rFonts w:ascii="華康細圓體" w:hint="eastAsia"/>
                <w:szCs w:val="26"/>
              </w:rPr>
              <w:t>及宏道儒者</w:t>
            </w:r>
            <w:proofErr w:type="gramStart"/>
            <w:r w:rsidRPr="002D12CD">
              <w:rPr>
                <w:rFonts w:ascii="華康細圓體" w:hint="eastAsia"/>
                <w:szCs w:val="26"/>
              </w:rPr>
              <w:t>應時應機所</w:t>
            </w:r>
            <w:proofErr w:type="gramEnd"/>
            <w:r w:rsidRPr="002D12CD">
              <w:rPr>
                <w:rFonts w:ascii="華康細圓體" w:hint="eastAsia"/>
                <w:szCs w:val="26"/>
              </w:rPr>
              <w:t>闡述的義理思想，以及聖</w:t>
            </w:r>
            <w:proofErr w:type="gramStart"/>
            <w:r w:rsidRPr="002D12CD">
              <w:rPr>
                <w:rFonts w:ascii="華康細圓體" w:hint="eastAsia"/>
                <w:szCs w:val="26"/>
              </w:rPr>
              <w:t>聖</w:t>
            </w:r>
            <w:proofErr w:type="gramEnd"/>
            <w:r w:rsidRPr="002D12CD">
              <w:rPr>
                <w:rFonts w:ascii="華康細圓體" w:hint="eastAsia"/>
                <w:szCs w:val="26"/>
              </w:rPr>
              <w:t>相傳</w:t>
            </w:r>
            <w:proofErr w:type="gramStart"/>
            <w:r w:rsidRPr="002D12CD">
              <w:rPr>
                <w:rFonts w:ascii="華康細圓體" w:hint="eastAsia"/>
                <w:szCs w:val="26"/>
              </w:rPr>
              <w:t>的性理心</w:t>
            </w:r>
            <w:proofErr w:type="gramEnd"/>
            <w:r w:rsidRPr="002D12CD">
              <w:rPr>
                <w:rFonts w:ascii="華康細圓體" w:hint="eastAsia"/>
                <w:szCs w:val="26"/>
              </w:rPr>
              <w:t>法。</w:t>
            </w:r>
          </w:p>
          <w:p w:rsidR="009E7AFB" w:rsidRPr="002D12CD" w:rsidRDefault="00BF7686" w:rsidP="00B45DC4">
            <w:pPr>
              <w:pStyle w:val="ac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華康細圓體"/>
                <w:sz w:val="26"/>
                <w:szCs w:val="26"/>
              </w:rPr>
            </w:pPr>
            <w:r w:rsidRPr="002D12CD">
              <w:rPr>
                <w:rFonts w:ascii="華康細圓體" w:hint="eastAsia"/>
                <w:b/>
                <w:sz w:val="26"/>
                <w:szCs w:val="26"/>
                <w:lang w:eastAsia="zh-HK"/>
              </w:rPr>
              <w:t>事</w:t>
            </w:r>
            <w:r w:rsidRPr="002D12CD">
              <w:rPr>
                <w:rFonts w:ascii="華康細圓體" w:hint="eastAsia"/>
                <w:sz w:val="26"/>
                <w:szCs w:val="26"/>
              </w:rPr>
              <w:t>：指的</w:t>
            </w:r>
            <w:r w:rsidRPr="002D12CD">
              <w:rPr>
                <w:rFonts w:ascii="華康細圓體" w:hint="eastAsia"/>
                <w:sz w:val="26"/>
                <w:szCs w:val="26"/>
                <w:lang w:eastAsia="zh-HK"/>
              </w:rPr>
              <w:t>是聖人</w:t>
            </w:r>
            <w:r w:rsidRPr="002D12CD">
              <w:rPr>
                <w:rFonts w:ascii="華康細圓體" w:hint="eastAsia"/>
                <w:sz w:val="26"/>
                <w:szCs w:val="26"/>
              </w:rPr>
              <w:t>所</w:t>
            </w:r>
            <w:r w:rsidRPr="002D12CD">
              <w:rPr>
                <w:rFonts w:ascii="華康細圓體" w:hint="eastAsia"/>
                <w:sz w:val="26"/>
                <w:szCs w:val="26"/>
                <w:lang w:eastAsia="zh-HK"/>
              </w:rPr>
              <w:t>垂留</w:t>
            </w:r>
            <w:r w:rsidRPr="002D12CD">
              <w:rPr>
                <w:rFonts w:ascii="華康細圓體" w:hint="eastAsia"/>
                <w:sz w:val="26"/>
                <w:szCs w:val="26"/>
              </w:rPr>
              <w:t>的道</w:t>
            </w:r>
            <w:r w:rsidRPr="002D12CD">
              <w:rPr>
                <w:rFonts w:ascii="華康細圓體" w:hint="eastAsia"/>
                <w:sz w:val="26"/>
                <w:szCs w:val="26"/>
                <w:lang w:eastAsia="zh-HK"/>
              </w:rPr>
              <w:t>業與</w:t>
            </w:r>
            <w:r w:rsidRPr="002D12CD">
              <w:rPr>
                <w:rFonts w:ascii="華康細圓體" w:hint="eastAsia"/>
                <w:sz w:val="26"/>
                <w:szCs w:val="26"/>
              </w:rPr>
              <w:t>事功</w:t>
            </w:r>
            <w:r w:rsidR="00B45DC4" w:rsidRPr="002D12CD">
              <w:rPr>
                <w:rFonts w:ascii="華康細圓體" w:hint="eastAsia"/>
                <w:sz w:val="26"/>
                <w:szCs w:val="26"/>
              </w:rPr>
              <w:t>，足</w:t>
            </w:r>
            <w:r w:rsidRPr="002D12CD">
              <w:rPr>
                <w:rFonts w:ascii="華康細圓體" w:hint="eastAsia"/>
                <w:sz w:val="26"/>
                <w:szCs w:val="26"/>
              </w:rPr>
              <w:t>以昭示後人的聖哲典範。</w:t>
            </w:r>
          </w:p>
        </w:tc>
      </w:tr>
      <w:tr w:rsidR="002E5693" w:rsidRPr="002D12CD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D12CD" w:rsidRDefault="002E5693" w:rsidP="0080596A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D12CD">
              <w:rPr>
                <w:rFonts w:ascii="華康細圓體" w:eastAsia="華康細圓體" w:hAnsi="標楷體" w:hint="eastAsia"/>
                <w:color w:val="000000"/>
                <w:spacing w:val="-28"/>
                <w:sz w:val="20"/>
              </w:rPr>
              <w:t xml:space="preserve"> </w:t>
            </w: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0"/>
              </w:rPr>
              <w:t>量</w:t>
            </w:r>
            <w:r w:rsidR="0044625C" w:rsidRPr="002D12CD">
              <w:rPr>
                <w:rFonts w:ascii="華康細圓體" w:eastAsia="華康細圓體" w:hAnsi="標楷體" w:hint="eastAsia"/>
                <w:color w:val="000000"/>
                <w:spacing w:val="-28"/>
                <w:sz w:val="20"/>
              </w:rPr>
              <w:t xml:space="preserve"> </w:t>
            </w: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03" w:rsidRPr="002D12CD" w:rsidRDefault="009C1DDD" w:rsidP="00C63303">
            <w:pPr>
              <w:numPr>
                <w:ilvl w:val="0"/>
                <w:numId w:val="5"/>
              </w:numPr>
              <w:spacing w:line="360" w:lineRule="exact"/>
              <w:rPr>
                <w:rFonts w:ascii="華康細圓體" w:eastAsia="華康細圓體"/>
                <w:bCs/>
                <w:color w:val="000000"/>
                <w:szCs w:val="24"/>
              </w:rPr>
            </w:pPr>
            <w:r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>平時成績</w:t>
            </w:r>
            <w:r w:rsidR="00B45DC4"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 xml:space="preserve"> 3</w:t>
            </w:r>
            <w:r w:rsidR="00C63303"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>0</w:t>
            </w:r>
            <w:r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>%</w:t>
            </w:r>
          </w:p>
          <w:p w:rsidR="00A01DC8" w:rsidRPr="002D12CD" w:rsidRDefault="00B45DC4" w:rsidP="00B45DC4">
            <w:pPr>
              <w:numPr>
                <w:ilvl w:val="0"/>
                <w:numId w:val="5"/>
              </w:numPr>
              <w:spacing w:line="360" w:lineRule="exact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>口頭</w:t>
            </w:r>
            <w:r w:rsidR="00C63303"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>報告</w:t>
            </w:r>
            <w:r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>30</w:t>
            </w:r>
            <w:r w:rsidR="009C1DDD"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>%</w:t>
            </w:r>
            <w:r w:rsidR="00C63303"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 xml:space="preserve">  </w:t>
            </w:r>
          </w:p>
          <w:p w:rsidR="00B45DC4" w:rsidRPr="002D12CD" w:rsidRDefault="00B45DC4" w:rsidP="00B45DC4">
            <w:pPr>
              <w:numPr>
                <w:ilvl w:val="0"/>
                <w:numId w:val="5"/>
              </w:numPr>
              <w:spacing w:line="360" w:lineRule="exact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int="eastAsia"/>
                <w:bCs/>
                <w:color w:val="000000"/>
                <w:szCs w:val="24"/>
              </w:rPr>
              <w:t>書面報告40%</w:t>
            </w:r>
          </w:p>
        </w:tc>
      </w:tr>
      <w:tr w:rsidR="009E7AFB" w:rsidRPr="002D12CD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D12CD" w:rsidRDefault="009E7AFB" w:rsidP="008E6FE5">
            <w:pPr>
              <w:spacing w:line="0" w:lineRule="atLeast"/>
              <w:jc w:val="center"/>
              <w:rPr>
                <w:rFonts w:ascii="華康細圓體" w:eastAsia="華康細圓體" w:hAnsi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16"/>
              </w:rPr>
              <w:t>週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D12CD" w:rsidRDefault="009E7AFB">
            <w:pPr>
              <w:spacing w:line="240" w:lineRule="exact"/>
              <w:jc w:val="center"/>
              <w:rPr>
                <w:rFonts w:ascii="華康細圓體" w:eastAsia="華康細圓體" w:hAnsi="標楷體"/>
                <w:b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b/>
                <w:color w:val="000000"/>
                <w:spacing w:val="-28"/>
                <w:sz w:val="22"/>
              </w:rPr>
              <w:t>起 迄 月 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D12CD" w:rsidRDefault="009E7AFB" w:rsidP="00207E5B">
            <w:pPr>
              <w:spacing w:line="240" w:lineRule="exact"/>
              <w:jc w:val="center"/>
              <w:rPr>
                <w:rFonts w:ascii="華康細圓體" w:eastAsia="華康細圓體" w:hAnsi="標楷體"/>
                <w:b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b/>
                <w:color w:val="000000"/>
                <w:spacing w:val="-28"/>
                <w:sz w:val="22"/>
              </w:rPr>
              <w:t>單 元 名 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D12CD" w:rsidRDefault="009E7AFB" w:rsidP="00207E5B">
            <w:pPr>
              <w:spacing w:line="240" w:lineRule="exact"/>
              <w:jc w:val="center"/>
              <w:rPr>
                <w:rFonts w:ascii="華康細圓體" w:eastAsia="華康細圓體" w:hAnsi="標楷體"/>
                <w:b/>
                <w:color w:val="000000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b/>
                <w:color w:val="000000"/>
                <w:sz w:val="22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D12CD" w:rsidRDefault="009E7AFB" w:rsidP="00DF01FA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0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0"/>
              </w:rPr>
              <w:t>核 心 能 力(請 依 參 考 指 標  填 寫 代 號)</w:t>
            </w:r>
          </w:p>
        </w:tc>
      </w:tr>
      <w:tr w:rsidR="009E7AFB" w:rsidRPr="002D12CD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9E7AFB" w:rsidRPr="002D12CD" w:rsidRDefault="009E7AFB" w:rsidP="00CC7935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E7AFB" w:rsidRPr="002D12CD" w:rsidRDefault="009E7AFB" w:rsidP="002E5435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18"/>
                <w:szCs w:val="18"/>
              </w:rPr>
            </w:pP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9E7AFB" w:rsidRPr="002D12CD" w:rsidRDefault="00C63303" w:rsidP="005D0B6F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20" w:lineRule="exact"/>
              <w:ind w:hanging="171"/>
              <w:rPr>
                <w:rFonts w:ascii="華康細圓體" w:eastAsia="華康細圓體"/>
                <w:color w:val="000000"/>
                <w:kern w:val="0"/>
                <w:szCs w:val="24"/>
              </w:rPr>
            </w:pPr>
            <w:r w:rsidRPr="002D12CD">
              <w:rPr>
                <w:rFonts w:ascii="華康細圓體" w:eastAsia="華康細圓體" w:cs="華康細圓體" w:hint="eastAsia"/>
                <w:color w:val="000000"/>
                <w:kern w:val="0"/>
                <w:szCs w:val="24"/>
              </w:rPr>
              <w:t>課程內容與教學目標</w:t>
            </w:r>
          </w:p>
          <w:p w:rsidR="005D0B6F" w:rsidRPr="002D12CD" w:rsidRDefault="00B45DC4" w:rsidP="00B45DC4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20" w:lineRule="exact"/>
              <w:ind w:hanging="171"/>
              <w:rPr>
                <w:rFonts w:ascii="華康細圓體" w:eastAsia="華康細圓體"/>
                <w:color w:val="000000"/>
                <w:kern w:val="0"/>
                <w:szCs w:val="24"/>
              </w:rPr>
            </w:pPr>
            <w:r w:rsidRPr="002D12CD">
              <w:rPr>
                <w:rFonts w:ascii="華康細圓體" w:eastAsia="華康細圓體" w:cs="華康細圓體" w:hint="eastAsia"/>
                <w:color w:val="000000"/>
                <w:kern w:val="0"/>
                <w:szCs w:val="24"/>
              </w:rPr>
              <w:t>總論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9E7AFB" w:rsidRPr="002D12CD" w:rsidRDefault="00734059" w:rsidP="00D3540C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9E7AFB" w:rsidRPr="002D12CD" w:rsidRDefault="001753C9" w:rsidP="009B6AC3">
            <w:pPr>
              <w:spacing w:line="240" w:lineRule="atLeast"/>
              <w:jc w:val="center"/>
              <w:rPr>
                <w:rFonts w:ascii="華康細圓體" w:eastAsia="華康細圓體"/>
                <w:color w:val="000000"/>
                <w:szCs w:val="24"/>
              </w:rPr>
            </w:pP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="00734059"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Ｂ</w:t>
            </w:r>
            <w:proofErr w:type="gramEnd"/>
            <w:r w:rsidR="00734059"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Ｃ</w:t>
            </w:r>
            <w:proofErr w:type="gramEnd"/>
            <w:r w:rsidR="009B6AC3"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="00734059"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1753C9" w:rsidRPr="002D12CD" w:rsidTr="00BA6D03">
        <w:trPr>
          <w:trHeight w:val="561"/>
        </w:trPr>
        <w:tc>
          <w:tcPr>
            <w:tcW w:w="360" w:type="dxa"/>
            <w:vAlign w:val="center"/>
          </w:tcPr>
          <w:p w:rsidR="001753C9" w:rsidRPr="002D12CD" w:rsidRDefault="001753C9" w:rsidP="005269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753C9" w:rsidRPr="002D12CD" w:rsidRDefault="001753C9" w:rsidP="005269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18"/>
              </w:rPr>
            </w:pPr>
          </w:p>
        </w:tc>
        <w:tc>
          <w:tcPr>
            <w:tcW w:w="5201" w:type="dxa"/>
            <w:gridSpan w:val="6"/>
          </w:tcPr>
          <w:p w:rsidR="001753C9" w:rsidRPr="002D12CD" w:rsidRDefault="001753C9" w:rsidP="00526956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第一單元：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聖帝明王</w:t>
            </w:r>
            <w:proofErr w:type="gramEnd"/>
          </w:p>
          <w:p w:rsidR="001753C9" w:rsidRPr="002D12CD" w:rsidRDefault="001753C9" w:rsidP="00526956">
            <w:pPr>
              <w:spacing w:line="420" w:lineRule="exact"/>
              <w:rPr>
                <w:rFonts w:ascii="華康細圓體" w:eastAsia="華康細圓體"/>
                <w:bCs/>
                <w:szCs w:val="26"/>
              </w:rPr>
            </w:pPr>
            <w:r w:rsidRPr="002D12CD">
              <w:rPr>
                <w:rFonts w:ascii="華康細圓體" w:eastAsia="華康細圓體" w:hint="eastAsia"/>
                <w:bCs/>
                <w:szCs w:val="26"/>
              </w:rPr>
              <w:t>太</w:t>
            </w:r>
            <w:proofErr w:type="gramStart"/>
            <w:r w:rsidRPr="002D12CD">
              <w:rPr>
                <w:rFonts w:ascii="華康細圓體" w:eastAsia="華康細圓體" w:hint="eastAsia"/>
                <w:bCs/>
                <w:szCs w:val="26"/>
              </w:rPr>
              <w:t>昊</w:t>
            </w:r>
            <w:proofErr w:type="gramEnd"/>
            <w:r w:rsidRPr="002D12CD">
              <w:rPr>
                <w:rFonts w:ascii="華康細圓體" w:eastAsia="華康細圓體" w:hint="eastAsia"/>
                <w:bCs/>
                <w:szCs w:val="26"/>
              </w:rPr>
              <w:t>伏羲氏、炎帝神農氏、</w:t>
            </w:r>
          </w:p>
          <w:p w:rsidR="001753C9" w:rsidRPr="002D12CD" w:rsidRDefault="001753C9" w:rsidP="00526956">
            <w:pPr>
              <w:spacing w:line="420" w:lineRule="exact"/>
              <w:rPr>
                <w:rFonts w:ascii="華康細圓體" w:eastAsia="華康細圓體"/>
                <w:color w:val="000000"/>
                <w:kern w:val="0"/>
                <w:szCs w:val="28"/>
              </w:rPr>
            </w:pPr>
            <w:r w:rsidRPr="002D12CD">
              <w:rPr>
                <w:rFonts w:ascii="細明體" w:eastAsia="細明體" w:hAnsi="細明體" w:cs="細明體" w:hint="eastAsia"/>
                <w:bCs/>
                <w:szCs w:val="26"/>
              </w:rPr>
              <w:t>黄</w:t>
            </w:r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帝軒轅氏、少昊、顓頊、帝嚳</w:t>
            </w:r>
          </w:p>
        </w:tc>
        <w:tc>
          <w:tcPr>
            <w:tcW w:w="2551" w:type="dxa"/>
            <w:gridSpan w:val="3"/>
            <w:vAlign w:val="center"/>
          </w:tcPr>
          <w:p w:rsidR="001753C9" w:rsidRPr="002D12CD" w:rsidRDefault="001753C9" w:rsidP="005269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1753C9" w:rsidRPr="002D12CD" w:rsidRDefault="001753C9" w:rsidP="001753C9">
            <w:pPr>
              <w:jc w:val="center"/>
              <w:rPr>
                <w:rFonts w:ascii="華康細圓體" w:eastAsia="華康細圓體"/>
                <w:color w:val="000000"/>
                <w:sz w:val="20"/>
                <w:szCs w:val="24"/>
              </w:rPr>
            </w:pPr>
          </w:p>
          <w:p w:rsidR="001753C9" w:rsidRPr="002D12CD" w:rsidRDefault="001753C9" w:rsidP="001753C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1753C9" w:rsidRPr="002D12CD" w:rsidTr="00BA6D03">
        <w:trPr>
          <w:trHeight w:val="561"/>
        </w:trPr>
        <w:tc>
          <w:tcPr>
            <w:tcW w:w="360" w:type="dxa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18"/>
              </w:rPr>
            </w:pPr>
          </w:p>
        </w:tc>
        <w:tc>
          <w:tcPr>
            <w:tcW w:w="5201" w:type="dxa"/>
            <w:gridSpan w:val="6"/>
          </w:tcPr>
          <w:p w:rsidR="001753C9" w:rsidRPr="002D12CD" w:rsidRDefault="001753C9" w:rsidP="000E6971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第一單元：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聖帝明王</w:t>
            </w:r>
            <w:proofErr w:type="gramEnd"/>
          </w:p>
          <w:p w:rsidR="001753C9" w:rsidRPr="002D12CD" w:rsidRDefault="001753C9" w:rsidP="000E6971">
            <w:pPr>
              <w:spacing w:line="420" w:lineRule="exact"/>
              <w:rPr>
                <w:rFonts w:ascii="華康細圓體" w:eastAsia="華康細圓體"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帝堯、</w:t>
            </w:r>
            <w:proofErr w:type="gramStart"/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帝舜、帝</w:t>
            </w:r>
            <w:r w:rsidRPr="002D12CD">
              <w:rPr>
                <w:rFonts w:ascii="華康細圓體" w:eastAsia="華康細圓體" w:hint="eastAsia"/>
                <w:bCs/>
                <w:szCs w:val="26"/>
              </w:rPr>
              <w:t>禹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1753C9" w:rsidRPr="002D12CD" w:rsidRDefault="001753C9" w:rsidP="001753C9">
            <w:pPr>
              <w:jc w:val="center"/>
              <w:rPr>
                <w:rFonts w:ascii="華康細圓體" w:eastAsia="華康細圓體"/>
                <w:color w:val="000000"/>
                <w:sz w:val="20"/>
                <w:szCs w:val="24"/>
              </w:rPr>
            </w:pPr>
          </w:p>
          <w:p w:rsidR="001753C9" w:rsidRPr="002D12CD" w:rsidRDefault="001753C9" w:rsidP="001753C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1753C9" w:rsidRPr="002D12CD" w:rsidTr="00BA6D03">
        <w:trPr>
          <w:trHeight w:val="561"/>
        </w:trPr>
        <w:tc>
          <w:tcPr>
            <w:tcW w:w="360" w:type="dxa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第一單元：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聖帝明王</w:t>
            </w:r>
            <w:proofErr w:type="gramEnd"/>
          </w:p>
          <w:p w:rsidR="001753C9" w:rsidRPr="002D12CD" w:rsidRDefault="00E96939" w:rsidP="00E96939">
            <w:pPr>
              <w:spacing w:line="420" w:lineRule="exact"/>
              <w:rPr>
                <w:rFonts w:ascii="華康細圓體" w:eastAsia="華康細圓體"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帝堯、</w:t>
            </w:r>
            <w:proofErr w:type="gramStart"/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帝舜、帝</w:t>
            </w:r>
            <w:r w:rsidRPr="002D12CD">
              <w:rPr>
                <w:rFonts w:ascii="華康細圓體" w:eastAsia="華康細圓體" w:hint="eastAsia"/>
                <w:bCs/>
                <w:szCs w:val="26"/>
              </w:rPr>
              <w:t>禹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1753C9" w:rsidRPr="002D12CD" w:rsidRDefault="001753C9" w:rsidP="000E6971">
            <w:pPr>
              <w:spacing w:line="0" w:lineRule="atLeas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1753C9" w:rsidRPr="002D12CD" w:rsidRDefault="001753C9" w:rsidP="001753C9">
            <w:pPr>
              <w:jc w:val="center"/>
              <w:rPr>
                <w:rFonts w:ascii="華康細圓體" w:eastAsia="華康細圓體"/>
                <w:color w:val="000000"/>
                <w:sz w:val="20"/>
                <w:szCs w:val="24"/>
              </w:rPr>
            </w:pPr>
          </w:p>
          <w:p w:rsidR="001753C9" w:rsidRPr="002D12CD" w:rsidRDefault="001753C9" w:rsidP="001753C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1753C9" w:rsidRPr="002D12CD" w:rsidTr="00BA6D03">
        <w:trPr>
          <w:trHeight w:val="561"/>
        </w:trPr>
        <w:tc>
          <w:tcPr>
            <w:tcW w:w="360" w:type="dxa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第一單元：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聖帝明王</w:t>
            </w:r>
            <w:proofErr w:type="gramEnd"/>
          </w:p>
          <w:p w:rsidR="001753C9" w:rsidRPr="002D12CD" w:rsidRDefault="00E96939" w:rsidP="00E96939">
            <w:pPr>
              <w:spacing w:line="420" w:lineRule="exact"/>
              <w:rPr>
                <w:rFonts w:ascii="華康細圓體" w:eastAsia="華康細圓體"/>
                <w:color w:val="000000"/>
                <w:kern w:val="0"/>
                <w:szCs w:val="28"/>
                <w:lang w:eastAsia="zh-HK"/>
              </w:rPr>
            </w:pPr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帝堯、</w:t>
            </w:r>
            <w:proofErr w:type="gramStart"/>
            <w:r w:rsidRPr="002D12CD">
              <w:rPr>
                <w:rFonts w:ascii="華康細圓體" w:eastAsia="華康細圓體" w:hAnsi="華康細圓體" w:cs="華康細圓體" w:hint="eastAsia"/>
                <w:bCs/>
                <w:szCs w:val="26"/>
              </w:rPr>
              <w:t>帝舜、帝</w:t>
            </w:r>
            <w:r w:rsidRPr="002D12CD">
              <w:rPr>
                <w:rFonts w:ascii="華康細圓體" w:eastAsia="華康細圓體" w:hint="eastAsia"/>
                <w:bCs/>
                <w:szCs w:val="26"/>
              </w:rPr>
              <w:t>禹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1753C9" w:rsidRPr="002D12CD" w:rsidRDefault="001753C9" w:rsidP="00C920B5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1753C9" w:rsidRPr="002D12CD" w:rsidRDefault="001753C9" w:rsidP="001753C9">
            <w:pPr>
              <w:jc w:val="center"/>
              <w:rPr>
                <w:rFonts w:ascii="華康細圓體" w:eastAsia="華康細圓體"/>
                <w:color w:val="000000"/>
                <w:sz w:val="20"/>
                <w:szCs w:val="24"/>
              </w:rPr>
            </w:pPr>
          </w:p>
          <w:p w:rsidR="001753C9" w:rsidRPr="002D12CD" w:rsidRDefault="001753C9" w:rsidP="001753C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1753C9" w:rsidRPr="002D12CD" w:rsidTr="00BA6D03">
        <w:trPr>
          <w:trHeight w:val="561"/>
        </w:trPr>
        <w:tc>
          <w:tcPr>
            <w:tcW w:w="360" w:type="dxa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1753C9" w:rsidRPr="002D12CD" w:rsidRDefault="001753C9" w:rsidP="000E6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第一單元：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聖帝明王</w:t>
            </w:r>
            <w:proofErr w:type="gramEnd"/>
          </w:p>
          <w:p w:rsidR="001753C9" w:rsidRPr="002D12CD" w:rsidRDefault="00E96939" w:rsidP="00E96939">
            <w:pPr>
              <w:spacing w:line="420" w:lineRule="exact"/>
              <w:rPr>
                <w:rFonts w:ascii="華康細圓體" w:eastAsia="華康細圓體"/>
                <w:color w:val="000000"/>
                <w:kern w:val="0"/>
                <w:szCs w:val="28"/>
              </w:rPr>
            </w:pPr>
            <w:r>
              <w:rPr>
                <w:rFonts w:ascii="華康細圓體" w:eastAsia="華康細圓體" w:hint="eastAsia"/>
                <w:bCs/>
                <w:szCs w:val="26"/>
              </w:rPr>
              <w:t>湯王</w:t>
            </w:r>
          </w:p>
        </w:tc>
        <w:tc>
          <w:tcPr>
            <w:tcW w:w="2551" w:type="dxa"/>
            <w:gridSpan w:val="3"/>
            <w:vAlign w:val="center"/>
          </w:tcPr>
          <w:p w:rsidR="001753C9" w:rsidRPr="002D12CD" w:rsidRDefault="001753C9" w:rsidP="00C920B5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1753C9" w:rsidRPr="002D12CD" w:rsidRDefault="001753C9" w:rsidP="001753C9">
            <w:pPr>
              <w:jc w:val="center"/>
              <w:rPr>
                <w:rFonts w:ascii="華康細圓體" w:eastAsia="華康細圓體"/>
                <w:color w:val="000000"/>
                <w:sz w:val="20"/>
                <w:szCs w:val="24"/>
              </w:rPr>
            </w:pPr>
          </w:p>
          <w:p w:rsidR="001753C9" w:rsidRPr="002D12CD" w:rsidRDefault="001753C9" w:rsidP="001753C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1753C9" w:rsidRPr="002D12CD" w:rsidTr="00BA6D03">
        <w:trPr>
          <w:trHeight w:val="561"/>
        </w:trPr>
        <w:tc>
          <w:tcPr>
            <w:tcW w:w="360" w:type="dxa"/>
            <w:vAlign w:val="center"/>
          </w:tcPr>
          <w:p w:rsidR="001753C9" w:rsidRPr="002D12CD" w:rsidRDefault="001753C9" w:rsidP="000E697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1753C9" w:rsidRPr="002D12CD" w:rsidRDefault="001753C9" w:rsidP="000E6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第一單元：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聖帝明王</w:t>
            </w:r>
            <w:proofErr w:type="gramEnd"/>
          </w:p>
          <w:p w:rsidR="001753C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int="eastAsia"/>
                <w:bCs/>
                <w:szCs w:val="26"/>
              </w:rPr>
              <w:t>文王、武王、周公</w:t>
            </w:r>
          </w:p>
        </w:tc>
        <w:tc>
          <w:tcPr>
            <w:tcW w:w="2551" w:type="dxa"/>
            <w:gridSpan w:val="3"/>
            <w:vAlign w:val="center"/>
          </w:tcPr>
          <w:p w:rsidR="001753C9" w:rsidRPr="002D12CD" w:rsidRDefault="001753C9" w:rsidP="00C920B5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1753C9" w:rsidRPr="002D12CD" w:rsidRDefault="001753C9" w:rsidP="001753C9">
            <w:pPr>
              <w:jc w:val="center"/>
              <w:rPr>
                <w:rFonts w:ascii="華康細圓體" w:eastAsia="華康細圓體"/>
                <w:color w:val="000000"/>
                <w:sz w:val="20"/>
                <w:szCs w:val="24"/>
              </w:rPr>
            </w:pPr>
          </w:p>
          <w:p w:rsidR="001753C9" w:rsidRPr="002D12CD" w:rsidRDefault="001753C9" w:rsidP="001753C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第一單元：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聖帝明王</w:t>
            </w:r>
            <w:proofErr w:type="gramEnd"/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color w:val="000000"/>
                <w:kern w:val="0"/>
                <w:szCs w:val="28"/>
                <w:lang w:eastAsia="zh-HK"/>
              </w:rPr>
            </w:pPr>
            <w:r w:rsidRPr="002D12CD">
              <w:rPr>
                <w:rFonts w:ascii="華康細圓體" w:eastAsia="華康細圓體" w:hint="eastAsia"/>
                <w:bCs/>
                <w:szCs w:val="26"/>
              </w:rPr>
              <w:t>文王、武王、周公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0" w:lineRule="atLeas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第一單元：</w:t>
            </w:r>
            <w:proofErr w:type="gramStart"/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聖帝明王</w:t>
            </w:r>
            <w:proofErr w:type="gramEnd"/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color w:val="000000"/>
                <w:kern w:val="0"/>
                <w:szCs w:val="28"/>
              </w:rPr>
            </w:pPr>
            <w:r>
              <w:rPr>
                <w:rFonts w:ascii="華康細圓體" w:eastAsia="華康細圓體" w:hint="eastAsia"/>
                <w:bCs/>
                <w:szCs w:val="26"/>
              </w:rPr>
              <w:t>文王</w:t>
            </w:r>
            <w:r w:rsidRPr="002D12CD">
              <w:rPr>
                <w:rFonts w:ascii="華康細圓體" w:eastAsia="華康細圓體" w:hint="eastAsia"/>
                <w:bCs/>
                <w:szCs w:val="26"/>
              </w:rPr>
              <w:t>、武王、周公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int="eastAsia"/>
                <w:szCs w:val="26"/>
              </w:rPr>
              <w:t>老子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int="eastAsia"/>
                <w:szCs w:val="26"/>
              </w:rPr>
              <w:t>老子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int="eastAsia"/>
                <w:bCs/>
                <w:szCs w:val="26"/>
              </w:rPr>
              <w:t>孔子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0" w:lineRule="atLeas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int="eastAsia"/>
                <w:bCs/>
                <w:szCs w:val="26"/>
              </w:rPr>
              <w:t>孔子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int="eastAsia"/>
                <w:bCs/>
                <w:szCs w:val="26"/>
              </w:rPr>
              <w:t>孔子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proofErr w:type="gramStart"/>
            <w:r w:rsidRPr="002D12CD">
              <w:rPr>
                <w:rFonts w:ascii="華康細圓體" w:eastAsia="華康細圓體" w:hint="eastAsia"/>
                <w:bCs/>
                <w:szCs w:val="26"/>
              </w:rPr>
              <w:t>顏子</w:t>
            </w:r>
            <w:proofErr w:type="gramEnd"/>
            <w:r w:rsidRPr="002D12CD">
              <w:rPr>
                <w:rFonts w:ascii="華康細圓體" w:eastAsia="華康細圓體" w:hint="eastAsia"/>
                <w:bCs/>
                <w:szCs w:val="26"/>
              </w:rPr>
              <w:t>、曾子、</w:t>
            </w:r>
            <w:proofErr w:type="gramStart"/>
            <w:r w:rsidRPr="002D12CD">
              <w:rPr>
                <w:rFonts w:ascii="華康細圓體" w:eastAsia="華康細圓體" w:hint="eastAsia"/>
                <w:bCs/>
                <w:szCs w:val="26"/>
              </w:rPr>
              <w:t>子思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lastRenderedPageBreak/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proofErr w:type="gramStart"/>
            <w:r w:rsidRPr="002D12CD">
              <w:rPr>
                <w:rFonts w:ascii="華康細圓體" w:eastAsia="華康細圓體" w:hint="eastAsia"/>
                <w:bCs/>
                <w:szCs w:val="26"/>
              </w:rPr>
              <w:t>顏子</w:t>
            </w:r>
            <w:proofErr w:type="gramEnd"/>
            <w:r w:rsidRPr="002D12CD">
              <w:rPr>
                <w:rFonts w:ascii="華康細圓體" w:eastAsia="華康細圓體" w:hint="eastAsia"/>
                <w:bCs/>
                <w:szCs w:val="26"/>
              </w:rPr>
              <w:t>、曾子、</w:t>
            </w:r>
            <w:proofErr w:type="gramStart"/>
            <w:r w:rsidRPr="002D12CD">
              <w:rPr>
                <w:rFonts w:ascii="華康細圓體" w:eastAsia="華康細圓體" w:hint="eastAsia"/>
                <w:bCs/>
                <w:szCs w:val="26"/>
              </w:rPr>
              <w:t>子思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0" w:lineRule="atLeas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int="eastAsia"/>
                <w:bCs/>
                <w:szCs w:val="26"/>
              </w:rPr>
              <w:t>孟子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 w:rsidTr="00BA6D03">
        <w:trPr>
          <w:trHeight w:val="561"/>
        </w:trPr>
        <w:tc>
          <w:tcPr>
            <w:tcW w:w="360" w:type="dxa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pacing w:val="-28"/>
                <w:sz w:val="22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E96939" w:rsidRPr="002D12CD" w:rsidRDefault="00E96939" w:rsidP="00E9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kern w:val="0"/>
                <w:sz w:val="18"/>
              </w:rPr>
            </w:pPr>
          </w:p>
        </w:tc>
        <w:tc>
          <w:tcPr>
            <w:tcW w:w="5201" w:type="dxa"/>
            <w:gridSpan w:val="6"/>
          </w:tcPr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 w:hAnsi="細明體" w:cs="細明體"/>
                <w:b/>
                <w:szCs w:val="26"/>
              </w:rPr>
            </w:pPr>
            <w:r w:rsidRPr="002D12CD">
              <w:rPr>
                <w:rFonts w:ascii="華康細圓體" w:eastAsia="華康細圓體" w:hAnsi="細明體" w:cs="細明體" w:hint="eastAsia"/>
                <w:b/>
                <w:szCs w:val="26"/>
              </w:rPr>
              <w:t>第二單元：傳道師儒</w:t>
            </w:r>
          </w:p>
          <w:p w:rsidR="00E96939" w:rsidRPr="002D12CD" w:rsidRDefault="00E96939" w:rsidP="00E96939">
            <w:pPr>
              <w:spacing w:line="420" w:lineRule="exact"/>
              <w:rPr>
                <w:rFonts w:ascii="華康細圓體" w:eastAsia="華康細圓體"/>
                <w:b/>
                <w:color w:val="000000"/>
                <w:kern w:val="0"/>
                <w:szCs w:val="28"/>
              </w:rPr>
            </w:pPr>
            <w:r w:rsidRPr="002D12CD">
              <w:rPr>
                <w:rFonts w:ascii="華康細圓體" w:eastAsia="華康細圓體" w:hint="eastAsia"/>
                <w:bCs/>
                <w:szCs w:val="26"/>
              </w:rPr>
              <w:t>孟子</w:t>
            </w:r>
          </w:p>
        </w:tc>
        <w:tc>
          <w:tcPr>
            <w:tcW w:w="2551" w:type="dxa"/>
            <w:gridSpan w:val="3"/>
            <w:vAlign w:val="center"/>
          </w:tcPr>
          <w:p w:rsidR="00E96939" w:rsidRPr="002D12CD" w:rsidRDefault="00E96939" w:rsidP="00E96939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2D12CD">
              <w:rPr>
                <w:rFonts w:ascii="華康細圓體" w:eastAsia="華康細圓體" w:hAnsi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</w:tcPr>
          <w:p w:rsidR="00E96939" w:rsidRPr="002D12CD" w:rsidRDefault="00E96939" w:rsidP="00E96939">
            <w:pPr>
              <w:jc w:val="center"/>
              <w:rPr>
                <w:rFonts w:ascii="華康細圓體" w:eastAsia="華康細圓體" w:hAnsi="標楷體"/>
                <w:color w:val="000000"/>
                <w:sz w:val="20"/>
                <w:szCs w:val="24"/>
              </w:rPr>
            </w:pP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/>
              </w:rPr>
            </w:pP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Ａ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2D12CD">
              <w:rPr>
                <w:rFonts w:ascii="華康細圓體" w:eastAsia="華康細圓體" w:hAnsi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E96939" w:rsidRPr="002D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E96939" w:rsidRPr="002D12CD" w:rsidRDefault="00E96939" w:rsidP="00E96939">
            <w:pPr>
              <w:widowControl/>
              <w:jc w:val="center"/>
              <w:rPr>
                <w:rFonts w:ascii="華康細圓體" w:eastAsia="華康細圓體" w:hAnsi="新細明體" w:cs="新細明體"/>
                <w:b/>
                <w:color w:val="000000"/>
                <w:kern w:val="0"/>
                <w:szCs w:val="24"/>
              </w:rPr>
            </w:pPr>
          </w:p>
          <w:p w:rsidR="00E96939" w:rsidRPr="002D12CD" w:rsidRDefault="00E96939" w:rsidP="00E96939">
            <w:pPr>
              <w:widowControl/>
              <w:jc w:val="center"/>
              <w:rPr>
                <w:rFonts w:ascii="華康細圓體" w:eastAsia="華康細圓體" w:hAnsi="新細明體" w:cs="新細明體"/>
                <w:b/>
                <w:color w:val="000000"/>
                <w:kern w:val="0"/>
                <w:szCs w:val="24"/>
              </w:rPr>
            </w:pPr>
            <w:r w:rsidRPr="002D12CD">
              <w:rPr>
                <w:rFonts w:ascii="華康細圓體" w:eastAsia="華康細圓體" w:hAnsi="新細明體" w:cs="新細明體" w:hint="eastAsia"/>
                <w:b/>
                <w:color w:val="000000"/>
                <w:kern w:val="0"/>
                <w:szCs w:val="24"/>
              </w:rPr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E96939" w:rsidRPr="002D12CD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E96939" w:rsidRPr="002D12CD" w:rsidRDefault="00E96939" w:rsidP="00E96939">
                  <w:pPr>
                    <w:rPr>
                      <w:rFonts w:ascii="華康細圓體" w:eastAsia="華康細圓體"/>
                      <w:b/>
                      <w:color w:val="000000"/>
                    </w:rPr>
                  </w:pPr>
                  <w:r w:rsidRPr="002D12CD">
                    <w:rPr>
                      <w:rFonts w:ascii="華康細圓體" w:eastAsia="華康細圓體" w:hAnsi="新細明體" w:hint="eastAsia"/>
                      <w:b/>
                      <w:color w:val="000000"/>
                    </w:rPr>
                    <w:t>書名</w:t>
                  </w:r>
                  <w:r w:rsidRPr="002D12CD">
                    <w:rPr>
                      <w:rFonts w:ascii="華康細圓體" w:eastAsia="華康細圓體" w:hint="eastAsia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E96939" w:rsidRPr="002D12CD" w:rsidRDefault="00E96939" w:rsidP="00E96939">
                  <w:pPr>
                    <w:rPr>
                      <w:rFonts w:ascii="華康細圓體" w:eastAsia="華康細圓體"/>
                      <w:b/>
                      <w:color w:val="000000"/>
                    </w:rPr>
                  </w:pPr>
                  <w:r w:rsidRPr="002D12CD">
                    <w:rPr>
                      <w:rFonts w:ascii="華康細圓體" w:eastAsia="華康細圓體" w:hAnsi="新細明體" w:hint="eastAsia"/>
                      <w:b/>
                      <w:color w:val="000000"/>
                    </w:rPr>
                    <w:t>作者</w:t>
                  </w:r>
                  <w:r w:rsidRPr="002D12CD">
                    <w:rPr>
                      <w:rFonts w:ascii="華康細圓體" w:eastAsia="華康細圓體" w:hint="eastAsia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E96939" w:rsidRPr="002D12CD" w:rsidRDefault="00E96939" w:rsidP="00E96939">
                  <w:pPr>
                    <w:rPr>
                      <w:rFonts w:ascii="華康細圓體" w:eastAsia="華康細圓體"/>
                      <w:b/>
                      <w:color w:val="000000"/>
                    </w:rPr>
                  </w:pPr>
                  <w:r w:rsidRPr="002D12CD">
                    <w:rPr>
                      <w:rFonts w:ascii="華康細圓體" w:eastAsia="華康細圓體" w:hAnsi="新細明體" w:hint="eastAsia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E96939" w:rsidRPr="002D12CD" w:rsidRDefault="00E96939" w:rsidP="00E96939">
            <w:pPr>
              <w:widowControl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18"/>
                <w:szCs w:val="18"/>
              </w:rPr>
            </w:pPr>
            <w:r w:rsidRPr="002D12CD">
              <w:rPr>
                <w:rFonts w:ascii="華康細圓體" w:eastAsia="華康細圓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/>
                <w:szCs w:val="24"/>
              </w:rPr>
            </w:pPr>
            <w:r w:rsidRPr="002D12CD">
              <w:rPr>
                <w:rFonts w:ascii="華康細圓體" w:eastAsia="華康細圓體" w:hint="eastAsia"/>
                <w:szCs w:val="24"/>
              </w:rPr>
              <w:t>《道之宗旨（白陽聖經）》袖珍本，台中：</w:t>
            </w:r>
            <w:proofErr w:type="gramStart"/>
            <w:r w:rsidRPr="002D12CD">
              <w:rPr>
                <w:rFonts w:ascii="華康細圓體" w:eastAsia="華康細圓體" w:hint="eastAsia"/>
                <w:szCs w:val="24"/>
              </w:rPr>
              <w:t>光慧文化事業</w:t>
            </w:r>
            <w:proofErr w:type="gramEnd"/>
            <w:r w:rsidRPr="002D12CD">
              <w:rPr>
                <w:rFonts w:ascii="華康細圓體" w:eastAsia="華康細圓體" w:hint="eastAsia"/>
                <w:szCs w:val="24"/>
              </w:rPr>
              <w:t>股份有限公司，2015年12月。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/>
                <w:szCs w:val="24"/>
              </w:rPr>
            </w:pPr>
            <w:r w:rsidRPr="002D12CD">
              <w:rPr>
                <w:rFonts w:ascii="華康細圓體" w:eastAsia="華康細圓體" w:hint="eastAsia"/>
                <w:szCs w:val="24"/>
              </w:rPr>
              <w:t>（舊題）孔安國傳、陸德明音義、</w:t>
            </w:r>
            <w:proofErr w:type="gramStart"/>
            <w:r w:rsidRPr="002D12CD">
              <w:rPr>
                <w:rFonts w:ascii="華康細圓體" w:eastAsia="華康細圓體" w:hint="eastAsia"/>
                <w:szCs w:val="24"/>
              </w:rPr>
              <w:t>孔穎達疏</w:t>
            </w:r>
            <w:proofErr w:type="gramEnd"/>
            <w:r w:rsidRPr="002D12CD">
              <w:rPr>
                <w:rFonts w:ascii="華康細圓體" w:eastAsia="華康細圓體" w:hint="eastAsia"/>
                <w:szCs w:val="24"/>
              </w:rPr>
              <w:t>：《尚書注疏》，台北：藝文印書館，1989年。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/>
                <w:szCs w:val="24"/>
              </w:rPr>
            </w:pPr>
            <w:r w:rsidRPr="002D12CD">
              <w:rPr>
                <w:rFonts w:ascii="華康細圓體" w:eastAsia="華康細圓體" w:hint="eastAsia"/>
                <w:szCs w:val="24"/>
              </w:rPr>
              <w:t>朱熹注：《易經》：台北：老古文化事業公司，1992年。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/>
                <w:szCs w:val="24"/>
              </w:rPr>
            </w:pPr>
            <w:proofErr w:type="gramStart"/>
            <w:r w:rsidRPr="002D12CD">
              <w:rPr>
                <w:rFonts w:ascii="華康細圓體" w:eastAsia="華康細圓體" w:hint="eastAsia"/>
                <w:szCs w:val="24"/>
              </w:rPr>
              <w:t>屈</w:t>
            </w:r>
            <w:proofErr w:type="gramEnd"/>
            <w:r w:rsidRPr="002D12CD">
              <w:rPr>
                <w:rFonts w:ascii="華康細圓體" w:eastAsia="華康細圓體" w:hint="eastAsia"/>
                <w:szCs w:val="24"/>
              </w:rPr>
              <w:t>萬里注：《尚書釋義》，台北：中國文化大學出版部印行，1984年</w:t>
            </w:r>
            <w:r w:rsidRPr="002D12CD">
              <w:rPr>
                <w:rFonts w:ascii="華康細圓體" w:eastAsia="華康細圓體" w:hint="eastAsia"/>
                <w:color w:val="000000"/>
                <w:szCs w:val="24"/>
              </w:rPr>
              <w:t>（宋）朱熹：《四書章句集注》，台北：大安出版社，1994年。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szCs w:val="24"/>
              </w:rPr>
            </w:pPr>
            <w:r w:rsidRPr="002D12CD">
              <w:rPr>
                <w:rFonts w:ascii="華康細圓體" w:eastAsia="華康細圓體" w:hAnsi="新細明體" w:hint="eastAsia"/>
                <w:szCs w:val="24"/>
              </w:rPr>
              <w:t>朱熹：</w:t>
            </w:r>
            <w:r w:rsidRPr="002D12CD">
              <w:rPr>
                <w:rFonts w:ascii="華康細圓體" w:eastAsia="華康細圓體" w:hint="eastAsia"/>
                <w:szCs w:val="24"/>
              </w:rPr>
              <w:t>《四書章句集注》，台北：大安出版社，1994年。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2D12CD">
              <w:rPr>
                <w:rFonts w:ascii="華康細圓體" w:eastAsia="華康細圓體" w:hint="eastAsia"/>
                <w:color w:val="000000" w:themeColor="text1"/>
                <w:szCs w:val="24"/>
              </w:rPr>
              <w:t>（明）鄧林著、</w:t>
            </w:r>
            <w:proofErr w:type="gramStart"/>
            <w:r w:rsidRPr="002D12CD">
              <w:rPr>
                <w:rFonts w:ascii="華康細圓體" w:eastAsia="華康細圓體" w:hint="eastAsia"/>
                <w:color w:val="000000" w:themeColor="text1"/>
                <w:szCs w:val="24"/>
              </w:rPr>
              <w:t>光慧文化</w:t>
            </w:r>
            <w:proofErr w:type="gramEnd"/>
            <w:r w:rsidRPr="002D12CD">
              <w:rPr>
                <w:rFonts w:ascii="華康細圓體" w:eastAsia="華康細圓體" w:hint="eastAsia"/>
                <w:color w:val="000000" w:themeColor="text1"/>
                <w:szCs w:val="24"/>
              </w:rPr>
              <w:t>新編：《四書補註備旨新編》，</w:t>
            </w:r>
            <w:proofErr w:type="gramStart"/>
            <w:r w:rsidRPr="002D12CD">
              <w:rPr>
                <w:rFonts w:ascii="華康細圓體" w:eastAsia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2D12CD">
              <w:rPr>
                <w:rFonts w:ascii="華康細圓體" w:eastAsia="華康細圓體" w:hint="eastAsia"/>
                <w:color w:val="000000" w:themeColor="text1"/>
                <w:szCs w:val="24"/>
              </w:rPr>
              <w:t>北：</w:t>
            </w:r>
            <w:proofErr w:type="gramStart"/>
            <w:r w:rsidRPr="002D12CD">
              <w:rPr>
                <w:rFonts w:ascii="華康細圓體" w:eastAsia="華康細圓體" w:hint="eastAsia"/>
                <w:color w:val="000000" w:themeColor="text1"/>
                <w:szCs w:val="24"/>
              </w:rPr>
              <w:t>光慧文化事業</w:t>
            </w:r>
            <w:proofErr w:type="gramEnd"/>
            <w:r w:rsidRPr="002D12CD">
              <w:rPr>
                <w:rFonts w:ascii="華康細圓體" w:eastAsia="華康細圓體" w:hint="eastAsia"/>
                <w:color w:val="000000" w:themeColor="text1"/>
                <w:szCs w:val="24"/>
              </w:rPr>
              <w:t>股份有限公司，2014年。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2D12CD">
              <w:rPr>
                <w:rFonts w:ascii="華康細圓體" w:eastAsia="華康細圓體" w:hint="eastAsia"/>
                <w:szCs w:val="24"/>
              </w:rPr>
              <w:t>周敦頤：《周子通書》，台北：台灣中華書局，《四部備要》第11冊，1971年。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2D12CD">
              <w:rPr>
                <w:rFonts w:ascii="華康細圓體" w:eastAsia="華康細圓體" w:hAnsi="新細明體" w:hint="eastAsia"/>
                <w:szCs w:val="24"/>
              </w:rPr>
              <w:t>程顥、程頤：</w:t>
            </w:r>
            <w:r w:rsidRPr="002D12CD">
              <w:rPr>
                <w:rFonts w:ascii="華康細圓體" w:eastAsia="華康細圓體" w:hint="eastAsia"/>
                <w:szCs w:val="24"/>
              </w:rPr>
              <w:t>《二程集》，台北：漢京文化事業有限公司，1983年。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2D12CD">
              <w:rPr>
                <w:rFonts w:ascii="華康細圓體" w:eastAsia="華康細圓體" w:hint="eastAsia"/>
                <w:szCs w:val="24"/>
              </w:rPr>
              <w:t>朱熹、呂祖謙編、陳榮捷</w:t>
            </w:r>
            <w:proofErr w:type="gramStart"/>
            <w:r w:rsidRPr="002D12CD">
              <w:rPr>
                <w:rFonts w:ascii="華康細圓體" w:eastAsia="華康細圓體" w:hint="eastAsia"/>
                <w:szCs w:val="24"/>
              </w:rPr>
              <w:t>註</w:t>
            </w:r>
            <w:proofErr w:type="gramEnd"/>
            <w:r w:rsidRPr="002D12CD">
              <w:rPr>
                <w:rFonts w:ascii="華康細圓體" w:eastAsia="華康細圓體" w:hint="eastAsia"/>
                <w:szCs w:val="24"/>
              </w:rPr>
              <w:t>：《近思錄詳註集評》，台北：學生書局，1992年。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2D12CD">
              <w:rPr>
                <w:rFonts w:ascii="華康細圓體" w:eastAsia="華康細圓體" w:hAnsi="新細明體" w:hint="eastAsia"/>
                <w:szCs w:val="24"/>
              </w:rPr>
              <w:t>朱熹：</w:t>
            </w:r>
            <w:r w:rsidRPr="002D12CD">
              <w:rPr>
                <w:rFonts w:ascii="華康細圓體" w:eastAsia="華康細圓體" w:hint="eastAsia"/>
                <w:szCs w:val="24"/>
              </w:rPr>
              <w:t>《朱子語類》，台北：</w:t>
            </w:r>
            <w:proofErr w:type="gramStart"/>
            <w:r w:rsidRPr="002D12CD">
              <w:rPr>
                <w:rFonts w:ascii="華康細圓體" w:eastAsia="華康細圓體" w:hint="eastAsia"/>
                <w:szCs w:val="24"/>
              </w:rPr>
              <w:t>文津出版社</w:t>
            </w:r>
            <w:proofErr w:type="gramEnd"/>
            <w:r w:rsidRPr="002D12CD">
              <w:rPr>
                <w:rFonts w:ascii="華康細圓體" w:eastAsia="華康細圓體" w:hint="eastAsia"/>
                <w:szCs w:val="24"/>
              </w:rPr>
              <w:t>，1986年。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00" w:lineRule="exact"/>
              <w:ind w:left="714" w:hanging="357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2D12CD">
              <w:rPr>
                <w:rFonts w:ascii="華康細圓體" w:eastAsia="華康細圓體" w:hAnsi="新細明體" w:hint="eastAsia"/>
                <w:szCs w:val="24"/>
              </w:rPr>
              <w:t>朱熹撰、</w:t>
            </w:r>
            <w:r w:rsidRPr="002D12CD">
              <w:rPr>
                <w:rStyle w:val="ab"/>
                <w:rFonts w:ascii="華康細圓體" w:eastAsia="華康細圓體" w:hint="eastAsia"/>
                <w:b w:val="0"/>
                <w:bCs w:val="0"/>
                <w:szCs w:val="24"/>
              </w:rPr>
              <w:t>郭齊、尹波點校：</w:t>
            </w:r>
            <w:r w:rsidRPr="002D12CD">
              <w:rPr>
                <w:rFonts w:ascii="華康細圓體" w:eastAsia="華康細圓體" w:hint="eastAsia"/>
                <w:szCs w:val="24"/>
              </w:rPr>
              <w:t>《朱熹集》，成都：四川教育出版社，1996年。</w:t>
            </w:r>
          </w:p>
          <w:p w:rsidR="00E96939" w:rsidRPr="002D12CD" w:rsidRDefault="00E96939" w:rsidP="00E96939">
            <w:pPr>
              <w:numPr>
                <w:ilvl w:val="0"/>
                <w:numId w:val="8"/>
              </w:numPr>
              <w:spacing w:line="420" w:lineRule="exact"/>
              <w:rPr>
                <w:rFonts w:ascii="華康細圓體" w:eastAsia="華康細圓體"/>
                <w:color w:val="000000"/>
                <w:szCs w:val="24"/>
              </w:rPr>
            </w:pPr>
            <w:r w:rsidRPr="002D12CD">
              <w:rPr>
                <w:rFonts w:ascii="華康細圓體" w:eastAsia="華康細圓體" w:hint="eastAsia"/>
                <w:color w:val="000000"/>
                <w:szCs w:val="24"/>
                <w:lang w:eastAsia="zh-HK"/>
              </w:rPr>
              <w:t>其他參考資料</w:t>
            </w:r>
            <w:r w:rsidRPr="002D12CD">
              <w:rPr>
                <w:rFonts w:ascii="華康細圓體" w:eastAsia="華康細圓體" w:hint="eastAsia"/>
                <w:color w:val="000000"/>
                <w:szCs w:val="24"/>
              </w:rPr>
              <w:t>，</w:t>
            </w:r>
            <w:r w:rsidRPr="002D12CD">
              <w:rPr>
                <w:rFonts w:ascii="華康細圓體" w:eastAsia="華康細圓體" w:hint="eastAsia"/>
                <w:color w:val="000000"/>
                <w:szCs w:val="24"/>
                <w:lang w:eastAsia="zh-HK"/>
              </w:rPr>
              <w:t>隨課程進行而介紹</w:t>
            </w:r>
            <w:r w:rsidRPr="002D12CD">
              <w:rPr>
                <w:rFonts w:ascii="華康細圓體" w:eastAsia="華康細圓體" w:hint="eastAsia"/>
                <w:color w:val="000000"/>
                <w:szCs w:val="24"/>
              </w:rPr>
              <w:t>。</w:t>
            </w:r>
          </w:p>
          <w:p w:rsidR="00E96939" w:rsidRPr="002D12CD" w:rsidRDefault="00E96939" w:rsidP="00E96939">
            <w:pPr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2D12CD" w:rsidRDefault="00874CE4" w:rsidP="008E3C62">
      <w:pPr>
        <w:widowControl/>
        <w:jc w:val="center"/>
        <w:rPr>
          <w:rFonts w:ascii="華康細圓體" w:eastAsia="華康細圓體" w:hAnsi="新細明體" w:cs="新細明體"/>
          <w:b/>
          <w:color w:val="000000"/>
          <w:kern w:val="0"/>
          <w:sz w:val="28"/>
          <w:szCs w:val="28"/>
        </w:rPr>
      </w:pPr>
      <w:r w:rsidRPr="002D12CD">
        <w:rPr>
          <w:rFonts w:ascii="華康細圓體" w:eastAsia="華康細圓體" w:hAnsi="新細明體" w:cs="新細明體" w:hint="eastAsia"/>
          <w:b/>
          <w:color w:val="000000"/>
          <w:kern w:val="0"/>
          <w:sz w:val="28"/>
          <w:szCs w:val="28"/>
        </w:rPr>
        <w:t>核心</w:t>
      </w:r>
      <w:r w:rsidR="00207E5B" w:rsidRPr="002D12CD">
        <w:rPr>
          <w:rFonts w:ascii="華康細圓體" w:eastAsia="華康細圓體" w:hAnsi="新細明體" w:cs="新細明體" w:hint="eastAsia"/>
          <w:b/>
          <w:color w:val="000000"/>
          <w:kern w:val="0"/>
          <w:sz w:val="28"/>
          <w:szCs w:val="28"/>
        </w:rPr>
        <w:t>能力</w:t>
      </w:r>
      <w:r w:rsidR="00915181" w:rsidRPr="002D12CD">
        <w:rPr>
          <w:rFonts w:ascii="華康細圓體" w:eastAsia="華康細圓體" w:hAnsi="新細明體" w:cs="新細明體" w:hint="eastAsia"/>
          <w:b/>
          <w:color w:val="000000"/>
          <w:kern w:val="0"/>
          <w:sz w:val="28"/>
          <w:szCs w:val="28"/>
        </w:rPr>
        <w:t>指標</w:t>
      </w:r>
    </w:p>
    <w:p w:rsidR="009C1DDD" w:rsidRPr="002D12CD" w:rsidRDefault="00105D34" w:rsidP="008E3C62">
      <w:pPr>
        <w:widowControl/>
        <w:spacing w:line="440" w:lineRule="exact"/>
        <w:ind w:firstLine="482"/>
        <w:rPr>
          <w:rFonts w:ascii="華康細圓體" w:eastAsia="華康細圓體"/>
          <w:color w:val="000000"/>
          <w:szCs w:val="24"/>
        </w:rPr>
      </w:pPr>
      <w:r w:rsidRPr="002D12CD">
        <w:rPr>
          <w:rFonts w:ascii="華康細圓體" w:eastAsia="華康細圓體" w:hint="eastAsia"/>
          <w:color w:val="000000"/>
          <w:szCs w:val="24"/>
        </w:rPr>
        <w:t>本校</w:t>
      </w:r>
      <w:r w:rsidR="009C1DDD" w:rsidRPr="002D12CD">
        <w:rPr>
          <w:rFonts w:ascii="華康細圓體" w:eastAsia="華康細圓體" w:hint="eastAsia"/>
          <w:color w:val="000000"/>
          <w:szCs w:val="24"/>
        </w:rPr>
        <w:t>之教育在於培訓一貫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道修辦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人才，使從學道中堅認道統，培養繼往開來之大抱負，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道化天下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之大理想。從修道中堅定道心，培養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海涵春育之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大器度，慈悲喜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捨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之大仁心。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從講道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中堅守道義，培養高見遠識之大智慧，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一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以貫之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之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大圓通。從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辦道中堅恆道念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，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培養頂劫救世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之大宏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愿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，經天緯地之大作為。從行道中堅貞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道脈，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培養金聲玉色之大節操，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剛毅膽決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之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大勇行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。終極目標期能復興道德文化，重振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正宗道風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，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深入性理真傳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及闡揚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普渡收圓之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殊勝，實踐道之宗旨，渡化眾生，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認理歸真達本還源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，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提倡道化生活</w:t>
      </w:r>
      <w:proofErr w:type="gramEnd"/>
      <w:r w:rsidR="009C1DDD" w:rsidRPr="002D12CD">
        <w:rPr>
          <w:rFonts w:ascii="華康細圓體" w:eastAsia="華康細圓體" w:hint="eastAsia"/>
          <w:color w:val="000000"/>
          <w:szCs w:val="24"/>
        </w:rPr>
        <w:t>，以冀世界為大同。</w:t>
      </w:r>
      <w:proofErr w:type="gramStart"/>
      <w:r w:rsidR="009C1DDD" w:rsidRPr="002D12CD">
        <w:rPr>
          <w:rFonts w:ascii="華康細圓體" w:eastAsia="華康細圓體" w:hint="eastAsia"/>
          <w:color w:val="000000"/>
          <w:szCs w:val="24"/>
        </w:rPr>
        <w:t>依此</w:t>
      </w:r>
      <w:r w:rsidR="00D25078" w:rsidRPr="002D12CD">
        <w:rPr>
          <w:rFonts w:ascii="華康細圓體" w:eastAsia="華康細圓體" w:hint="eastAsia"/>
          <w:color w:val="000000"/>
          <w:szCs w:val="24"/>
        </w:rPr>
        <w:t>訂定</w:t>
      </w:r>
      <w:proofErr w:type="gramEnd"/>
      <w:r w:rsidR="00D25078" w:rsidRPr="002D12CD">
        <w:rPr>
          <w:rFonts w:ascii="華康細圓體" w:eastAsia="華康細圓體" w:hint="eastAsia"/>
          <w:color w:val="000000"/>
          <w:szCs w:val="24"/>
        </w:rPr>
        <w:t>核心能力指標如下：</w:t>
      </w:r>
    </w:p>
    <w:p w:rsidR="00A828EA" w:rsidRPr="002D12CD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/>
          <w:szCs w:val="24"/>
        </w:rPr>
      </w:pPr>
      <w:r w:rsidRPr="002D12CD">
        <w:rPr>
          <w:rFonts w:ascii="華康細圓體" w:eastAsia="華康細圓體" w:hint="eastAsia"/>
          <w:color w:val="000000"/>
          <w:szCs w:val="24"/>
        </w:rPr>
        <w:t>A</w:t>
      </w:r>
      <w:r w:rsidR="00A828EA" w:rsidRPr="002D12CD">
        <w:rPr>
          <w:rFonts w:ascii="華康細圓體" w:eastAsia="華康細圓體" w:hint="eastAsia"/>
          <w:color w:val="000000"/>
          <w:szCs w:val="24"/>
        </w:rPr>
        <w:t>. 具備宗教研究方法與文獻研究的能力。</w:t>
      </w:r>
    </w:p>
    <w:p w:rsidR="00A828EA" w:rsidRPr="002D12CD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/>
          <w:szCs w:val="24"/>
        </w:rPr>
      </w:pPr>
      <w:r w:rsidRPr="002D12CD">
        <w:rPr>
          <w:rFonts w:ascii="華康細圓體" w:eastAsia="華康細圓體" w:hint="eastAsia"/>
          <w:color w:val="000000"/>
          <w:szCs w:val="24"/>
        </w:rPr>
        <w:t>B</w:t>
      </w:r>
      <w:r w:rsidR="00A828EA" w:rsidRPr="002D12CD">
        <w:rPr>
          <w:rFonts w:ascii="華康細圓體" w:eastAsia="華康細圓體" w:hint="eastAsia"/>
          <w:color w:val="000000"/>
          <w:szCs w:val="24"/>
        </w:rPr>
        <w:t>. 具備一貫道道義研究與論述的能力。</w:t>
      </w:r>
    </w:p>
    <w:p w:rsidR="00A828EA" w:rsidRPr="002D12CD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/>
          <w:szCs w:val="24"/>
        </w:rPr>
      </w:pPr>
      <w:r w:rsidRPr="002D12CD">
        <w:rPr>
          <w:rFonts w:ascii="華康細圓體" w:eastAsia="華康細圓體" w:hint="eastAsia"/>
          <w:color w:val="000000"/>
          <w:szCs w:val="24"/>
        </w:rPr>
        <w:t>C</w:t>
      </w:r>
      <w:r w:rsidR="00A828EA" w:rsidRPr="002D12CD">
        <w:rPr>
          <w:rFonts w:ascii="華康細圓體" w:eastAsia="華康細圓體" w:hint="eastAsia"/>
          <w:color w:val="000000"/>
          <w:szCs w:val="24"/>
        </w:rPr>
        <w:t>. 具備一貫道經典、聖訓詮釋的能力。</w:t>
      </w:r>
    </w:p>
    <w:p w:rsidR="00A828EA" w:rsidRPr="002D12CD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/>
          <w:szCs w:val="24"/>
        </w:rPr>
      </w:pPr>
      <w:r w:rsidRPr="002D12CD">
        <w:rPr>
          <w:rFonts w:ascii="華康細圓體" w:eastAsia="華康細圓體" w:hint="eastAsia"/>
          <w:color w:val="000000"/>
          <w:szCs w:val="24"/>
        </w:rPr>
        <w:t>D</w:t>
      </w:r>
      <w:r w:rsidR="00A828EA" w:rsidRPr="002D12CD">
        <w:rPr>
          <w:rFonts w:ascii="華康細圓體" w:eastAsia="華康細圓體" w:hint="eastAsia"/>
          <w:color w:val="000000"/>
          <w:szCs w:val="24"/>
        </w:rPr>
        <w:t>. 具備一貫道</w:t>
      </w:r>
      <w:r w:rsidR="001F05F0" w:rsidRPr="002D12CD">
        <w:rPr>
          <w:rFonts w:ascii="華康細圓體" w:eastAsia="華康細圓體" w:hint="eastAsia"/>
          <w:color w:val="000000"/>
          <w:szCs w:val="24"/>
        </w:rPr>
        <w:t>修辦</w:t>
      </w:r>
      <w:r w:rsidR="006104C2" w:rsidRPr="002D12CD">
        <w:rPr>
          <w:rFonts w:ascii="華康細圓體" w:eastAsia="華康細圓體" w:hint="eastAsia"/>
          <w:color w:val="000000"/>
          <w:szCs w:val="24"/>
        </w:rPr>
        <w:t>實踐</w:t>
      </w:r>
      <w:r w:rsidR="00A828EA" w:rsidRPr="002D12CD">
        <w:rPr>
          <w:rFonts w:ascii="華康細圓體" w:eastAsia="華康細圓體" w:hint="eastAsia"/>
          <w:color w:val="000000"/>
          <w:szCs w:val="24"/>
        </w:rPr>
        <w:t>論述的能力。</w:t>
      </w:r>
    </w:p>
    <w:p w:rsidR="00D25078" w:rsidRPr="002D12CD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/>
          <w:szCs w:val="24"/>
        </w:rPr>
      </w:pPr>
      <w:r w:rsidRPr="002D12CD">
        <w:rPr>
          <w:rFonts w:ascii="華康細圓體" w:eastAsia="華康細圓體" w:hint="eastAsia"/>
          <w:color w:val="000000"/>
          <w:szCs w:val="24"/>
        </w:rPr>
        <w:t>E</w:t>
      </w:r>
      <w:r w:rsidR="00A828EA" w:rsidRPr="002D12CD">
        <w:rPr>
          <w:rFonts w:ascii="華康細圓體" w:eastAsia="華康細圓體" w:hint="eastAsia"/>
          <w:color w:val="000000"/>
          <w:szCs w:val="24"/>
        </w:rPr>
        <w:t xml:space="preserve">. </w:t>
      </w:r>
      <w:r w:rsidR="006104C2" w:rsidRPr="002D12CD">
        <w:rPr>
          <w:rFonts w:ascii="華康細圓體" w:eastAsia="華康細圓體" w:hint="eastAsia"/>
          <w:color w:val="000000"/>
          <w:szCs w:val="24"/>
        </w:rPr>
        <w:t>具備宗教比較與對話研究的能力。</w:t>
      </w:r>
    </w:p>
    <w:sectPr w:rsidR="00D25078" w:rsidRPr="002D12CD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A7" w:rsidRDefault="007804A7" w:rsidP="00CA0D4D">
      <w:r>
        <w:separator/>
      </w:r>
    </w:p>
  </w:endnote>
  <w:endnote w:type="continuationSeparator" w:id="0">
    <w:p w:rsidR="007804A7" w:rsidRDefault="007804A7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3" w:usb1="280918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C7" w:rsidRDefault="00B978C7" w:rsidP="00B978C7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A7" w:rsidRDefault="007804A7" w:rsidP="00CA0D4D">
      <w:r>
        <w:separator/>
      </w:r>
    </w:p>
  </w:footnote>
  <w:footnote w:type="continuationSeparator" w:id="0">
    <w:p w:rsidR="007804A7" w:rsidRDefault="007804A7" w:rsidP="00CA0D4D">
      <w:r>
        <w:continuationSeparator/>
      </w:r>
    </w:p>
  </w:footnote>
  <w:footnote w:id="1">
    <w:p w:rsidR="00667D94" w:rsidRPr="00524BCD" w:rsidRDefault="00667D94" w:rsidP="00667D94">
      <w:r>
        <w:rPr>
          <w:rStyle w:val="ad"/>
        </w:rPr>
        <w:footnoteRef/>
      </w:r>
      <w:r>
        <w:t xml:space="preserve"> </w:t>
      </w:r>
      <w:r w:rsidRPr="00D55DE3">
        <w:rPr>
          <w:rFonts w:ascii="華康細圓體" w:eastAsia="華康細圓體" w:hint="eastAsia"/>
          <w:sz w:val="22"/>
        </w:rPr>
        <w:t>發</w:t>
      </w:r>
      <w:proofErr w:type="gramStart"/>
      <w:r w:rsidRPr="00D55DE3">
        <w:rPr>
          <w:rFonts w:ascii="華康細圓體" w:eastAsia="華康細圓體" w:hint="eastAsia"/>
          <w:sz w:val="22"/>
        </w:rPr>
        <w:t>一崇德聖訓資料庫</w:t>
      </w:r>
      <w:proofErr w:type="gramEnd"/>
      <w:r w:rsidRPr="00D55DE3">
        <w:rPr>
          <w:rFonts w:ascii="華康細圓體" w:eastAsia="華康細圓體" w:hint="eastAsia"/>
          <w:sz w:val="22"/>
        </w:rPr>
        <w:t>：＜仙</w:t>
      </w:r>
      <w:proofErr w:type="gramStart"/>
      <w:r w:rsidRPr="00D55DE3">
        <w:rPr>
          <w:rFonts w:ascii="華康細圓體" w:eastAsia="華康細圓體" w:hint="eastAsia"/>
          <w:sz w:val="22"/>
        </w:rPr>
        <w:t>佛聖訓——</w:t>
      </w:r>
      <w:proofErr w:type="gramEnd"/>
      <w:r>
        <w:rPr>
          <w:rFonts w:ascii="華康細圓體" w:eastAsia="華康細圓體" w:hint="eastAsia"/>
          <w:sz w:val="22"/>
          <w:lang w:eastAsia="zh-HK"/>
        </w:rPr>
        <w:t>光宗耀祖</w:t>
      </w:r>
      <w:r w:rsidRPr="00D55DE3">
        <w:rPr>
          <w:rFonts w:ascii="華康細圓體" w:eastAsia="華康細圓體" w:hint="eastAsia"/>
          <w:sz w:val="22"/>
        </w:rPr>
        <w:t>＞</w:t>
      </w:r>
      <w:proofErr w:type="gramStart"/>
      <w:r w:rsidRPr="00D55DE3">
        <w:rPr>
          <w:rFonts w:ascii="華康細圓體" w:eastAsia="華康細圓體" w:hint="eastAsia"/>
          <w:sz w:val="22"/>
        </w:rPr>
        <w:t>（</w:t>
      </w:r>
      <w:proofErr w:type="gramEnd"/>
      <w:r w:rsidRPr="00D55DE3">
        <w:rPr>
          <w:rFonts w:ascii="華康細圓體" w:eastAsia="華康細圓體" w:hint="eastAsia"/>
          <w:sz w:val="22"/>
        </w:rPr>
        <w:t>南投：發一崇德道</w:t>
      </w:r>
      <w:proofErr w:type="gramStart"/>
      <w:r w:rsidRPr="00D55DE3">
        <w:rPr>
          <w:rFonts w:ascii="華康細圓體" w:eastAsia="華康細圓體" w:hint="eastAsia"/>
          <w:sz w:val="22"/>
        </w:rPr>
        <w:t>務</w:t>
      </w:r>
      <w:proofErr w:type="gramEnd"/>
      <w:r w:rsidRPr="00D55DE3">
        <w:rPr>
          <w:rFonts w:ascii="華康細圓體" w:eastAsia="華康細圓體" w:hint="eastAsia"/>
          <w:sz w:val="22"/>
        </w:rPr>
        <w:t>中心</w:t>
      </w:r>
      <w:proofErr w:type="gramStart"/>
      <w:r w:rsidRPr="00D55DE3">
        <w:rPr>
          <w:rFonts w:ascii="華康細圓體" w:eastAsia="華康細圓體" w:hint="eastAsia"/>
          <w:sz w:val="22"/>
        </w:rPr>
        <w:t>）</w:t>
      </w:r>
      <w:proofErr w:type="gramEnd"/>
      <w:r w:rsidRPr="00D55DE3">
        <w:rPr>
          <w:rFonts w:ascii="華康細圓體" w:eastAsia="華康細圓體" w:hint="eastAsia"/>
          <w:sz w:val="22"/>
        </w:rPr>
        <w:t>，編號</w:t>
      </w:r>
      <w:r w:rsidRPr="00524BCD">
        <w:rPr>
          <w:rFonts w:ascii="華康細圓體" w:eastAsia="華康細圓體"/>
          <w:sz w:val="22"/>
        </w:rPr>
        <w:t>20180908210105</w:t>
      </w:r>
      <w:r w:rsidRPr="00D55DE3">
        <w:rPr>
          <w:rFonts w:ascii="華康細圓體" w:eastAsia="華康細圓體" w:hint="eastAsia"/>
          <w:sz w:val="22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6765E73"/>
    <w:multiLevelType w:val="hybridMultilevel"/>
    <w:tmpl w:val="59EABE2E"/>
    <w:lvl w:ilvl="0" w:tplc="6AD4D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A9C6B07"/>
    <w:multiLevelType w:val="hybridMultilevel"/>
    <w:tmpl w:val="B5783A5E"/>
    <w:lvl w:ilvl="0" w:tplc="015EF3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1B2160"/>
    <w:multiLevelType w:val="hybridMultilevel"/>
    <w:tmpl w:val="FC9EF496"/>
    <w:lvl w:ilvl="0" w:tplc="ACEC5EE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07284"/>
    <w:rsid w:val="00027EBD"/>
    <w:rsid w:val="00072212"/>
    <w:rsid w:val="00085D37"/>
    <w:rsid w:val="0009571E"/>
    <w:rsid w:val="000B5C4D"/>
    <w:rsid w:val="000C5830"/>
    <w:rsid w:val="000D0C42"/>
    <w:rsid w:val="000E25BC"/>
    <w:rsid w:val="000E6971"/>
    <w:rsid w:val="000F29F8"/>
    <w:rsid w:val="000F6CFF"/>
    <w:rsid w:val="00101FC7"/>
    <w:rsid w:val="00105D34"/>
    <w:rsid w:val="00120C68"/>
    <w:rsid w:val="00126964"/>
    <w:rsid w:val="00154580"/>
    <w:rsid w:val="00173C6E"/>
    <w:rsid w:val="00174FF0"/>
    <w:rsid w:val="001753C9"/>
    <w:rsid w:val="0017776D"/>
    <w:rsid w:val="001836DD"/>
    <w:rsid w:val="00187927"/>
    <w:rsid w:val="00193EB3"/>
    <w:rsid w:val="001B48D0"/>
    <w:rsid w:val="001C0839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5329E"/>
    <w:rsid w:val="00286CAE"/>
    <w:rsid w:val="002C1B52"/>
    <w:rsid w:val="002C3122"/>
    <w:rsid w:val="002C5FB4"/>
    <w:rsid w:val="002D12CD"/>
    <w:rsid w:val="002E5435"/>
    <w:rsid w:val="002E5693"/>
    <w:rsid w:val="002E6C8B"/>
    <w:rsid w:val="00300F90"/>
    <w:rsid w:val="00303AF5"/>
    <w:rsid w:val="00307380"/>
    <w:rsid w:val="003119EF"/>
    <w:rsid w:val="00340C5E"/>
    <w:rsid w:val="00343655"/>
    <w:rsid w:val="003713E4"/>
    <w:rsid w:val="00375BA3"/>
    <w:rsid w:val="003936E0"/>
    <w:rsid w:val="003E2EDB"/>
    <w:rsid w:val="003E7997"/>
    <w:rsid w:val="003F3188"/>
    <w:rsid w:val="004005F0"/>
    <w:rsid w:val="00415A3F"/>
    <w:rsid w:val="0044625C"/>
    <w:rsid w:val="0049535F"/>
    <w:rsid w:val="004A22A2"/>
    <w:rsid w:val="004A2B6D"/>
    <w:rsid w:val="004A5FE7"/>
    <w:rsid w:val="004B2169"/>
    <w:rsid w:val="004C3249"/>
    <w:rsid w:val="004D36AF"/>
    <w:rsid w:val="004F32F5"/>
    <w:rsid w:val="00501E3F"/>
    <w:rsid w:val="00504DFD"/>
    <w:rsid w:val="00507270"/>
    <w:rsid w:val="00512C03"/>
    <w:rsid w:val="00512E13"/>
    <w:rsid w:val="00522303"/>
    <w:rsid w:val="00526956"/>
    <w:rsid w:val="00551E3D"/>
    <w:rsid w:val="00567D9D"/>
    <w:rsid w:val="005A3039"/>
    <w:rsid w:val="005A7B83"/>
    <w:rsid w:val="005D0B6F"/>
    <w:rsid w:val="005F0FCC"/>
    <w:rsid w:val="006104C2"/>
    <w:rsid w:val="00611D06"/>
    <w:rsid w:val="0062028A"/>
    <w:rsid w:val="00626FF8"/>
    <w:rsid w:val="0063007C"/>
    <w:rsid w:val="006538E5"/>
    <w:rsid w:val="006625C8"/>
    <w:rsid w:val="00667D94"/>
    <w:rsid w:val="00685F2B"/>
    <w:rsid w:val="006960C3"/>
    <w:rsid w:val="006A1492"/>
    <w:rsid w:val="006C01A2"/>
    <w:rsid w:val="006C0F73"/>
    <w:rsid w:val="006C54A8"/>
    <w:rsid w:val="006D711E"/>
    <w:rsid w:val="006E4D3E"/>
    <w:rsid w:val="00711BCC"/>
    <w:rsid w:val="00734059"/>
    <w:rsid w:val="00736D9F"/>
    <w:rsid w:val="007462E7"/>
    <w:rsid w:val="0075203E"/>
    <w:rsid w:val="0075604D"/>
    <w:rsid w:val="00774313"/>
    <w:rsid w:val="00776EB9"/>
    <w:rsid w:val="007804A7"/>
    <w:rsid w:val="00786EC5"/>
    <w:rsid w:val="0079314B"/>
    <w:rsid w:val="007A3306"/>
    <w:rsid w:val="007D5EBB"/>
    <w:rsid w:val="007D6FE5"/>
    <w:rsid w:val="007E6277"/>
    <w:rsid w:val="007F0052"/>
    <w:rsid w:val="007F35A1"/>
    <w:rsid w:val="007F78C2"/>
    <w:rsid w:val="00800531"/>
    <w:rsid w:val="0080596A"/>
    <w:rsid w:val="00805D16"/>
    <w:rsid w:val="008101BA"/>
    <w:rsid w:val="0081078D"/>
    <w:rsid w:val="00813EB4"/>
    <w:rsid w:val="00854390"/>
    <w:rsid w:val="00855D4F"/>
    <w:rsid w:val="00874CE4"/>
    <w:rsid w:val="00880CFB"/>
    <w:rsid w:val="00883129"/>
    <w:rsid w:val="008A3DEA"/>
    <w:rsid w:val="008B7314"/>
    <w:rsid w:val="008C08F6"/>
    <w:rsid w:val="008D4A11"/>
    <w:rsid w:val="008E3C62"/>
    <w:rsid w:val="008E6E2B"/>
    <w:rsid w:val="008E6FE5"/>
    <w:rsid w:val="008F3C4B"/>
    <w:rsid w:val="0090382E"/>
    <w:rsid w:val="00910F35"/>
    <w:rsid w:val="009125D7"/>
    <w:rsid w:val="00915181"/>
    <w:rsid w:val="00916851"/>
    <w:rsid w:val="0092015D"/>
    <w:rsid w:val="00937098"/>
    <w:rsid w:val="00952D46"/>
    <w:rsid w:val="00980C06"/>
    <w:rsid w:val="009815A7"/>
    <w:rsid w:val="009879EB"/>
    <w:rsid w:val="00990ABB"/>
    <w:rsid w:val="009B0AD4"/>
    <w:rsid w:val="009B6AC3"/>
    <w:rsid w:val="009C1DDD"/>
    <w:rsid w:val="009E0703"/>
    <w:rsid w:val="009E7AFB"/>
    <w:rsid w:val="009F4285"/>
    <w:rsid w:val="009F6C11"/>
    <w:rsid w:val="00A01DC8"/>
    <w:rsid w:val="00A16395"/>
    <w:rsid w:val="00A33476"/>
    <w:rsid w:val="00A828EA"/>
    <w:rsid w:val="00A85F04"/>
    <w:rsid w:val="00A903AF"/>
    <w:rsid w:val="00AA017D"/>
    <w:rsid w:val="00AA149A"/>
    <w:rsid w:val="00AA2F45"/>
    <w:rsid w:val="00AA7943"/>
    <w:rsid w:val="00AC4EAA"/>
    <w:rsid w:val="00B04B16"/>
    <w:rsid w:val="00B10567"/>
    <w:rsid w:val="00B27EF0"/>
    <w:rsid w:val="00B3435F"/>
    <w:rsid w:val="00B45DC4"/>
    <w:rsid w:val="00B52DB8"/>
    <w:rsid w:val="00B53952"/>
    <w:rsid w:val="00B56D08"/>
    <w:rsid w:val="00B61083"/>
    <w:rsid w:val="00B74B2B"/>
    <w:rsid w:val="00B77977"/>
    <w:rsid w:val="00B86F4C"/>
    <w:rsid w:val="00B978C7"/>
    <w:rsid w:val="00BC2325"/>
    <w:rsid w:val="00BD0535"/>
    <w:rsid w:val="00BD07A5"/>
    <w:rsid w:val="00BE7A2C"/>
    <w:rsid w:val="00BE7F09"/>
    <w:rsid w:val="00BF7686"/>
    <w:rsid w:val="00C01F93"/>
    <w:rsid w:val="00C05BC7"/>
    <w:rsid w:val="00C24748"/>
    <w:rsid w:val="00C36602"/>
    <w:rsid w:val="00C464D2"/>
    <w:rsid w:val="00C55456"/>
    <w:rsid w:val="00C61BBD"/>
    <w:rsid w:val="00C63303"/>
    <w:rsid w:val="00C93B88"/>
    <w:rsid w:val="00CA0D4D"/>
    <w:rsid w:val="00CA143E"/>
    <w:rsid w:val="00CC7935"/>
    <w:rsid w:val="00CE71B4"/>
    <w:rsid w:val="00D13ACA"/>
    <w:rsid w:val="00D25078"/>
    <w:rsid w:val="00D31171"/>
    <w:rsid w:val="00D3540C"/>
    <w:rsid w:val="00D4002B"/>
    <w:rsid w:val="00D41D1A"/>
    <w:rsid w:val="00D732CE"/>
    <w:rsid w:val="00D87B1D"/>
    <w:rsid w:val="00D97662"/>
    <w:rsid w:val="00DB3C19"/>
    <w:rsid w:val="00DB6994"/>
    <w:rsid w:val="00DC5765"/>
    <w:rsid w:val="00DD3936"/>
    <w:rsid w:val="00DD404E"/>
    <w:rsid w:val="00DD4B35"/>
    <w:rsid w:val="00DD5FC8"/>
    <w:rsid w:val="00DE1CE0"/>
    <w:rsid w:val="00DE7DB9"/>
    <w:rsid w:val="00DF01FA"/>
    <w:rsid w:val="00E13ABC"/>
    <w:rsid w:val="00E3167B"/>
    <w:rsid w:val="00E648E2"/>
    <w:rsid w:val="00E719E0"/>
    <w:rsid w:val="00E73233"/>
    <w:rsid w:val="00E96939"/>
    <w:rsid w:val="00EA0D3F"/>
    <w:rsid w:val="00EB0143"/>
    <w:rsid w:val="00ED2C6C"/>
    <w:rsid w:val="00ED711C"/>
    <w:rsid w:val="00ED7CAF"/>
    <w:rsid w:val="00EE2D4B"/>
    <w:rsid w:val="00F32EE0"/>
    <w:rsid w:val="00F5087D"/>
    <w:rsid w:val="00F53E05"/>
    <w:rsid w:val="00F74EF2"/>
    <w:rsid w:val="00F81212"/>
    <w:rsid w:val="00F879F1"/>
    <w:rsid w:val="00FA7798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65D90E-2FAA-4E8B-8E1C-CF0500DC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basedOn w:val="a0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  <w:style w:type="paragraph" w:customStyle="1" w:styleId="Default">
    <w:name w:val="Default"/>
    <w:rsid w:val="00667D94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667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2284</Characters>
  <Application>Microsoft Office Word</Application>
  <DocSecurity>0</DocSecurity>
  <Lines>19</Lines>
  <Paragraphs>5</Paragraphs>
  <ScaleCrop>false</ScaleCrop>
  <Company>稻江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creator>Guest</dc:creator>
  <cp:lastModifiedBy>圖資館</cp:lastModifiedBy>
  <cp:revision>3</cp:revision>
  <cp:lastPrinted>2020-08-17T11:05:00Z</cp:lastPrinted>
  <dcterms:created xsi:type="dcterms:W3CDTF">2023-02-06T04:11:00Z</dcterms:created>
  <dcterms:modified xsi:type="dcterms:W3CDTF">2023-07-30T11:45:00Z</dcterms:modified>
</cp:coreProperties>
</file>